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6B" w:rsidRPr="00821DEA" w:rsidRDefault="00821DEA" w:rsidP="00821DEA">
      <w:pPr>
        <w:jc w:val="center"/>
        <w:rPr>
          <w:b/>
          <w:sz w:val="28"/>
          <w:szCs w:val="28"/>
          <w:u w:val="single"/>
        </w:rPr>
      </w:pPr>
      <w:r w:rsidRPr="00821DEA">
        <w:rPr>
          <w:b/>
          <w:sz w:val="28"/>
          <w:szCs w:val="28"/>
          <w:u w:val="single"/>
        </w:rPr>
        <w:t>Επιστημονικός  Υπολογισμός</w:t>
      </w:r>
    </w:p>
    <w:p w:rsidR="00821DEA" w:rsidRDefault="00821DEA" w:rsidP="00821DEA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Εργασία 1</w:t>
      </w:r>
    </w:p>
    <w:p w:rsidR="00821DEA" w:rsidRDefault="00821DEA" w:rsidP="00821DEA">
      <w:pPr>
        <w:rPr>
          <w:b/>
          <w:color w:val="000000" w:themeColor="text1"/>
        </w:rPr>
      </w:pPr>
      <w:r>
        <w:rPr>
          <w:b/>
          <w:color w:val="000000" w:themeColor="text1"/>
        </w:rPr>
        <w:t>Μέρος 1</w:t>
      </w:r>
    </w:p>
    <w:p w:rsidR="00821DEA" w:rsidRDefault="00821DEA" w:rsidP="00821DEA">
      <w:pPr>
        <w:rPr>
          <w:b/>
          <w:color w:val="000000" w:themeColor="text1"/>
        </w:rPr>
      </w:pPr>
      <w:r>
        <w:rPr>
          <w:b/>
          <w:color w:val="000000" w:themeColor="text1"/>
        </w:rPr>
        <w:t>1)</w:t>
      </w:r>
    </w:p>
    <w:tbl>
      <w:tblPr>
        <w:tblStyle w:val="a3"/>
        <w:tblW w:w="9180" w:type="dxa"/>
        <w:tblLook w:val="04A0"/>
      </w:tblPr>
      <w:tblGrid>
        <w:gridCol w:w="1704"/>
        <w:gridCol w:w="1704"/>
        <w:gridCol w:w="2512"/>
        <w:gridCol w:w="1701"/>
        <w:gridCol w:w="1559"/>
      </w:tblGrid>
      <w:tr w:rsidR="00821DEA" w:rsidTr="008E56E3">
        <w:tc>
          <w:tcPr>
            <w:tcW w:w="1704" w:type="dxa"/>
          </w:tcPr>
          <w:p w:rsidR="00821DEA" w:rsidRPr="00821DEA" w:rsidRDefault="00821DEA" w:rsidP="00821DE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Όρος</w:t>
            </w:r>
          </w:p>
        </w:tc>
        <w:tc>
          <w:tcPr>
            <w:tcW w:w="1704" w:type="dxa"/>
          </w:tcPr>
          <w:p w:rsidR="00821DEA" w:rsidRPr="00821DEA" w:rsidRDefault="00821DEA" w:rsidP="00821DE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Μαθηματικός Συμβολισμός</w:t>
            </w:r>
          </w:p>
        </w:tc>
        <w:tc>
          <w:tcPr>
            <w:tcW w:w="2512" w:type="dxa"/>
          </w:tcPr>
          <w:p w:rsidR="00821DEA" w:rsidRPr="00821DEA" w:rsidRDefault="00821DEA" w:rsidP="00821DEA">
            <w:pPr>
              <w:jc w:val="center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Python</w:t>
            </w:r>
          </w:p>
        </w:tc>
        <w:tc>
          <w:tcPr>
            <w:tcW w:w="1701" w:type="dxa"/>
          </w:tcPr>
          <w:p w:rsidR="00821DEA" w:rsidRPr="00821DEA" w:rsidRDefault="00821DEA" w:rsidP="00821DEA">
            <w:pPr>
              <w:jc w:val="center"/>
              <w:rPr>
                <w:b/>
                <w:color w:val="000000" w:themeColor="text1"/>
                <w:lang w:val="en-US"/>
              </w:rPr>
            </w:pPr>
            <w:proofErr w:type="spellStart"/>
            <w:r>
              <w:rPr>
                <w:b/>
                <w:color w:val="000000" w:themeColor="text1"/>
                <w:lang w:val="en-US"/>
              </w:rPr>
              <w:t>MatLab</w:t>
            </w:r>
            <w:proofErr w:type="spellEnd"/>
          </w:p>
        </w:tc>
        <w:tc>
          <w:tcPr>
            <w:tcW w:w="1559" w:type="dxa"/>
          </w:tcPr>
          <w:p w:rsidR="00821DEA" w:rsidRPr="00821DEA" w:rsidRDefault="00821DEA" w:rsidP="00821DE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Περιγραφή</w:t>
            </w:r>
          </w:p>
        </w:tc>
      </w:tr>
      <w:tr w:rsidR="00821DEA" w:rsidTr="008E56E3">
        <w:tc>
          <w:tcPr>
            <w:tcW w:w="1704" w:type="dxa"/>
          </w:tcPr>
          <w:p w:rsidR="00821DEA" w:rsidRPr="00821DEA" w:rsidRDefault="00821DEA" w:rsidP="00821DEA">
            <w:pPr>
              <w:rPr>
                <w:rFonts w:ascii="Calibri" w:hAnsi="Calibri"/>
                <w:color w:val="000000" w:themeColor="text1"/>
              </w:rPr>
            </w:pPr>
            <w:r w:rsidRPr="00821DEA">
              <w:rPr>
                <w:rFonts w:ascii="Calibri" w:hAnsi="Calibri" w:cs="TimesNewRomanPSMT"/>
              </w:rPr>
              <w:t>Διάνυσμα στήλης</w:t>
            </w:r>
          </w:p>
        </w:tc>
        <w:tc>
          <w:tcPr>
            <w:tcW w:w="1704" w:type="dxa"/>
          </w:tcPr>
          <w:p w:rsidR="00821DEA" w:rsidRPr="005D56CD" w:rsidRDefault="005D56CD" w:rsidP="005D56C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u w:val="single"/>
                <w:lang w:val="en-US"/>
              </w:rPr>
              <w:t>a</w:t>
            </w:r>
            <w:r>
              <w:rPr>
                <w:color w:val="000000" w:themeColor="text1"/>
                <w:lang w:val="en-US"/>
              </w:rPr>
              <w:t>’</w:t>
            </w:r>
          </w:p>
        </w:tc>
        <w:tc>
          <w:tcPr>
            <w:tcW w:w="2512" w:type="dxa"/>
          </w:tcPr>
          <w:p w:rsidR="00821DEA" w:rsidRDefault="003471B4" w:rsidP="005D56C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array([[a</w:t>
            </w:r>
            <w:r>
              <w:rPr>
                <w:color w:val="000000" w:themeColor="text1"/>
                <w:vertAlign w:val="subscript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], \</w:t>
            </w:r>
          </w:p>
          <w:p w:rsidR="003471B4" w:rsidRDefault="003471B4" w:rsidP="005D56C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     [a</w:t>
            </w:r>
            <w:r>
              <w:rPr>
                <w:color w:val="000000" w:themeColor="text1"/>
                <w:vertAlign w:val="subscript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], \</w:t>
            </w:r>
          </w:p>
          <w:p w:rsidR="003471B4" w:rsidRDefault="003471B4" w:rsidP="005D56C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…</w:t>
            </w:r>
          </w:p>
          <w:p w:rsidR="003471B4" w:rsidRPr="003471B4" w:rsidRDefault="003471B4" w:rsidP="005D56C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    [a</w:t>
            </w:r>
            <w:r>
              <w:rPr>
                <w:color w:val="000000" w:themeColor="text1"/>
                <w:vertAlign w:val="subscript"/>
                <w:lang w:val="en-US"/>
              </w:rPr>
              <w:t>n</w:t>
            </w:r>
            <w:r>
              <w:rPr>
                <w:color w:val="000000" w:themeColor="text1"/>
                <w:lang w:val="en-US"/>
              </w:rPr>
              <w:t>]])</w:t>
            </w:r>
          </w:p>
        </w:tc>
        <w:tc>
          <w:tcPr>
            <w:tcW w:w="1701" w:type="dxa"/>
          </w:tcPr>
          <w:p w:rsidR="00821DEA" w:rsidRPr="00075D73" w:rsidRDefault="00075D73" w:rsidP="003471B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[a</w:t>
            </w:r>
            <w:r>
              <w:rPr>
                <w:color w:val="000000" w:themeColor="text1"/>
                <w:vertAlign w:val="subscript"/>
                <w:lang w:val="en-US"/>
              </w:rPr>
              <w:t xml:space="preserve">1 </w:t>
            </w:r>
            <w:r>
              <w:rPr>
                <w:color w:val="000000" w:themeColor="text1"/>
                <w:lang w:val="en-US"/>
              </w:rPr>
              <w:t>; a</w:t>
            </w:r>
            <w:r>
              <w:rPr>
                <w:color w:val="000000" w:themeColor="text1"/>
                <w:vertAlign w:val="subscript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 xml:space="preserve"> ; … a</w:t>
            </w:r>
            <w:r>
              <w:rPr>
                <w:color w:val="000000" w:themeColor="text1"/>
                <w:vertAlign w:val="subscript"/>
                <w:lang w:val="en-US"/>
              </w:rPr>
              <w:t>n</w:t>
            </w:r>
            <w:r>
              <w:rPr>
                <w:color w:val="000000" w:themeColor="text1"/>
                <w:lang w:val="en-US"/>
              </w:rPr>
              <w:t>]</w:t>
            </w:r>
          </w:p>
        </w:tc>
        <w:tc>
          <w:tcPr>
            <w:tcW w:w="1559" w:type="dxa"/>
          </w:tcPr>
          <w:p w:rsidR="00821DEA" w:rsidRDefault="00075D73" w:rsidP="00075D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Κάθετο διάνυσμα</w:t>
            </w:r>
          </w:p>
        </w:tc>
      </w:tr>
      <w:tr w:rsidR="00821DEA" w:rsidTr="008E56E3">
        <w:tc>
          <w:tcPr>
            <w:tcW w:w="1704" w:type="dxa"/>
          </w:tcPr>
          <w:p w:rsidR="00821DEA" w:rsidRPr="00821DEA" w:rsidRDefault="00821DEA" w:rsidP="00821DEA">
            <w:pPr>
              <w:rPr>
                <w:color w:val="000000" w:themeColor="text1"/>
              </w:rPr>
            </w:pPr>
            <w:r w:rsidRPr="00821DEA">
              <w:rPr>
                <w:rFonts w:cs="TimesNewRomanPSMT"/>
              </w:rPr>
              <w:t>Διάνυσμα γραμμής</w:t>
            </w:r>
          </w:p>
        </w:tc>
        <w:tc>
          <w:tcPr>
            <w:tcW w:w="1704" w:type="dxa"/>
          </w:tcPr>
          <w:p w:rsidR="00821DEA" w:rsidRPr="00075D73" w:rsidRDefault="00075D73" w:rsidP="00075D7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u w:val="single"/>
                <w:lang w:val="en-US"/>
              </w:rPr>
              <w:t>a</w:t>
            </w:r>
          </w:p>
        </w:tc>
        <w:tc>
          <w:tcPr>
            <w:tcW w:w="2512" w:type="dxa"/>
          </w:tcPr>
          <w:p w:rsidR="00821DEA" w:rsidRPr="00075D73" w:rsidRDefault="00075D73" w:rsidP="00075D7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array([a</w:t>
            </w:r>
            <w:r>
              <w:rPr>
                <w:color w:val="000000" w:themeColor="text1"/>
                <w:vertAlign w:val="subscript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, a</w:t>
            </w:r>
            <w:r>
              <w:rPr>
                <w:color w:val="000000" w:themeColor="text1"/>
                <w:vertAlign w:val="subscript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, … a</w:t>
            </w:r>
            <w:r>
              <w:rPr>
                <w:color w:val="000000" w:themeColor="text1"/>
                <w:vertAlign w:val="subscript"/>
                <w:lang w:val="en-US"/>
              </w:rPr>
              <w:t>n</w:t>
            </w:r>
            <w:r>
              <w:rPr>
                <w:color w:val="000000" w:themeColor="text1"/>
                <w:lang w:val="en-US"/>
              </w:rPr>
              <w:t>])</w:t>
            </w:r>
          </w:p>
        </w:tc>
        <w:tc>
          <w:tcPr>
            <w:tcW w:w="1701" w:type="dxa"/>
          </w:tcPr>
          <w:p w:rsidR="00821DEA" w:rsidRPr="00075D73" w:rsidRDefault="00075D73" w:rsidP="00075D7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[a</w:t>
            </w:r>
            <w:r>
              <w:rPr>
                <w:color w:val="000000" w:themeColor="text1"/>
                <w:vertAlign w:val="subscript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 xml:space="preserve"> a</w:t>
            </w:r>
            <w:r>
              <w:rPr>
                <w:color w:val="000000" w:themeColor="text1"/>
                <w:vertAlign w:val="subscript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 xml:space="preserve"> … a</w:t>
            </w:r>
            <w:r>
              <w:rPr>
                <w:color w:val="000000" w:themeColor="text1"/>
                <w:vertAlign w:val="subscript"/>
                <w:lang w:val="en-US"/>
              </w:rPr>
              <w:t>n</w:t>
            </w:r>
            <w:r>
              <w:rPr>
                <w:color w:val="000000" w:themeColor="text1"/>
                <w:lang w:val="en-US"/>
              </w:rPr>
              <w:t>]</w:t>
            </w:r>
          </w:p>
        </w:tc>
        <w:tc>
          <w:tcPr>
            <w:tcW w:w="1559" w:type="dxa"/>
          </w:tcPr>
          <w:p w:rsidR="00821DEA" w:rsidRPr="00075D73" w:rsidRDefault="00075D73" w:rsidP="00075D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Οριζόντιο διάνυσμα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Μήκος διανύσματος</w:t>
            </w:r>
          </w:p>
        </w:tc>
        <w:tc>
          <w:tcPr>
            <w:tcW w:w="1704" w:type="dxa"/>
          </w:tcPr>
          <w:p w:rsidR="00821DEA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n</w:t>
            </w:r>
          </w:p>
        </w:tc>
        <w:tc>
          <w:tcPr>
            <w:tcW w:w="2512" w:type="dxa"/>
          </w:tcPr>
          <w:p w:rsidR="00821DEA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len</w:t>
            </w:r>
            <w:proofErr w:type="spellEnd"/>
            <w:r>
              <w:rPr>
                <w:color w:val="000000" w:themeColor="text1"/>
                <w:lang w:val="en-US"/>
              </w:rPr>
              <w:t>(a)</w:t>
            </w:r>
          </w:p>
        </w:tc>
        <w:tc>
          <w:tcPr>
            <w:tcW w:w="1701" w:type="dxa"/>
          </w:tcPr>
          <w:p w:rsidR="00821DEA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length(a)</w:t>
            </w:r>
          </w:p>
        </w:tc>
        <w:tc>
          <w:tcPr>
            <w:tcW w:w="1559" w:type="dxa"/>
          </w:tcPr>
          <w:p w:rsidR="00821DEA" w:rsidRDefault="00090E0B" w:rsidP="00090E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Πλήθος στοιχείων του διανύσματος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Μοναδιαία διανύσματα</w:t>
            </w:r>
          </w:p>
        </w:tc>
        <w:tc>
          <w:tcPr>
            <w:tcW w:w="1704" w:type="dxa"/>
          </w:tcPr>
          <w:p w:rsidR="00090E0B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|</w:t>
            </w:r>
            <w:r>
              <w:rPr>
                <w:color w:val="000000" w:themeColor="text1"/>
                <w:u w:val="single"/>
                <w:lang w:val="en-US"/>
              </w:rPr>
              <w:t>a</w:t>
            </w:r>
            <w:r>
              <w:rPr>
                <w:color w:val="000000" w:themeColor="text1"/>
                <w:lang w:val="en-US"/>
              </w:rPr>
              <w:t>|=1</w:t>
            </w:r>
          </w:p>
        </w:tc>
        <w:tc>
          <w:tcPr>
            <w:tcW w:w="2512" w:type="dxa"/>
          </w:tcPr>
          <w:p w:rsidR="00821DEA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len</w:t>
            </w:r>
            <w:proofErr w:type="spellEnd"/>
            <w:r>
              <w:rPr>
                <w:color w:val="000000" w:themeColor="text1"/>
                <w:lang w:val="en-US"/>
              </w:rPr>
              <w:t>(a)=1</w:t>
            </w:r>
          </w:p>
        </w:tc>
        <w:tc>
          <w:tcPr>
            <w:tcW w:w="1701" w:type="dxa"/>
          </w:tcPr>
          <w:p w:rsidR="00821DEA" w:rsidRPr="00090E0B" w:rsidRDefault="00090E0B" w:rsidP="00090E0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length(a)=1</w:t>
            </w:r>
          </w:p>
        </w:tc>
        <w:tc>
          <w:tcPr>
            <w:tcW w:w="1559" w:type="dxa"/>
          </w:tcPr>
          <w:p w:rsidR="00821DEA" w:rsidRDefault="00090E0B" w:rsidP="00090E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Διανύσματα μήκους 1</w:t>
            </w:r>
          </w:p>
        </w:tc>
      </w:tr>
      <w:tr w:rsidR="00821DEA" w:rsidRPr="00F00A92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rFonts w:ascii="Calibri" w:hAnsi="Calibri"/>
                <w:color w:val="000000" w:themeColor="text1"/>
              </w:rPr>
            </w:pPr>
            <w:r w:rsidRPr="008F3D71">
              <w:rPr>
                <w:rFonts w:ascii="Calibri" w:hAnsi="Calibri" w:cs="TimesNewRomanPSMT"/>
              </w:rPr>
              <w:t xml:space="preserve">Πίνακας </w:t>
            </w:r>
            <w:r w:rsidRPr="008F3D71">
              <w:rPr>
                <w:rFonts w:ascii="Calibri" w:hAnsi="Calibri" w:cs="Times New Roman"/>
                <w:i/>
                <w:iCs/>
              </w:rPr>
              <w:t xml:space="preserve">n </w:t>
            </w:r>
            <w:r w:rsidRPr="008F3D71">
              <w:rPr>
                <w:rFonts w:ascii="Calibri" w:eastAsia="Tci1Italic" w:hAnsi="Calibri" w:cs="Tci1Italic"/>
                <w:i/>
                <w:iCs/>
                <w:lang w:val="en-US"/>
              </w:rPr>
              <w:t xml:space="preserve">x </w:t>
            </w:r>
            <w:r w:rsidRPr="008F3D71">
              <w:rPr>
                <w:rFonts w:ascii="Calibri" w:hAnsi="Calibri" w:cs="Times New Roman"/>
                <w:i/>
                <w:iCs/>
              </w:rPr>
              <w:t>m</w:t>
            </w:r>
          </w:p>
        </w:tc>
        <w:tc>
          <w:tcPr>
            <w:tcW w:w="1704" w:type="dxa"/>
          </w:tcPr>
          <w:p w:rsidR="00821DEA" w:rsidRDefault="00F00A92" w:rsidP="00F00A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Α</w:t>
            </w:r>
          </w:p>
        </w:tc>
        <w:tc>
          <w:tcPr>
            <w:tcW w:w="2512" w:type="dxa"/>
          </w:tcPr>
          <w:p w:rsidR="00821DEA" w:rsidRDefault="00F00A92" w:rsidP="00F00A9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array</w:t>
            </w:r>
            <w:r w:rsidRPr="00F00A92">
              <w:rPr>
                <w:color w:val="000000" w:themeColor="text1"/>
                <w:lang w:val="en-US"/>
              </w:rPr>
              <w:t>([[</w:t>
            </w:r>
            <w:r>
              <w:rPr>
                <w:color w:val="000000" w:themeColor="text1"/>
                <w:lang w:val="en-US"/>
              </w:rPr>
              <w:t>a</w:t>
            </w:r>
            <w:r w:rsidRPr="00F00A92">
              <w:rPr>
                <w:color w:val="000000" w:themeColor="text1"/>
                <w:vertAlign w:val="subscript"/>
                <w:lang w:val="en-US"/>
              </w:rPr>
              <w:t>11</w:t>
            </w:r>
            <w:r w:rsidRPr="00F00A92">
              <w:rPr>
                <w:color w:val="000000" w:themeColor="text1"/>
                <w:lang w:val="en-US"/>
              </w:rPr>
              <w:t xml:space="preserve">, </w:t>
            </w:r>
            <w:r>
              <w:rPr>
                <w:color w:val="000000" w:themeColor="text1"/>
                <w:lang w:val="en-US"/>
              </w:rPr>
              <w:t>a</w:t>
            </w:r>
            <w:r w:rsidRPr="00F00A92">
              <w:rPr>
                <w:color w:val="000000" w:themeColor="text1"/>
                <w:vertAlign w:val="subscript"/>
                <w:lang w:val="en-US"/>
              </w:rPr>
              <w:t>12</w:t>
            </w:r>
            <w:r w:rsidRPr="00F00A92">
              <w:rPr>
                <w:color w:val="000000" w:themeColor="text1"/>
                <w:lang w:val="en-US"/>
              </w:rPr>
              <w:t xml:space="preserve">, ... </w:t>
            </w:r>
            <w:r>
              <w:rPr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vertAlign w:val="subscript"/>
                <w:lang w:val="en-US"/>
              </w:rPr>
              <w:t>1n</w:t>
            </w:r>
            <w:r>
              <w:rPr>
                <w:color w:val="000000" w:themeColor="text1"/>
                <w:lang w:val="en-US"/>
              </w:rPr>
              <w:t>], \</w:t>
            </w:r>
          </w:p>
          <w:p w:rsidR="00F00A92" w:rsidRDefault="00F00A92" w:rsidP="00F00A9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    [a</w:t>
            </w:r>
            <w:r>
              <w:rPr>
                <w:color w:val="000000" w:themeColor="text1"/>
                <w:vertAlign w:val="subscript"/>
                <w:lang w:val="en-US"/>
              </w:rPr>
              <w:t>21</w:t>
            </w:r>
            <w:r>
              <w:rPr>
                <w:color w:val="000000" w:themeColor="text1"/>
                <w:lang w:val="en-US"/>
              </w:rPr>
              <w:t>, a</w:t>
            </w:r>
            <w:r>
              <w:rPr>
                <w:color w:val="000000" w:themeColor="text1"/>
                <w:vertAlign w:val="subscript"/>
                <w:lang w:val="en-US"/>
              </w:rPr>
              <w:t>22</w:t>
            </w:r>
            <w:r>
              <w:rPr>
                <w:color w:val="000000" w:themeColor="text1"/>
                <w:lang w:val="en-US"/>
              </w:rPr>
              <w:t>, … a</w:t>
            </w:r>
            <w:r>
              <w:rPr>
                <w:color w:val="000000" w:themeColor="text1"/>
                <w:vertAlign w:val="subscript"/>
                <w:lang w:val="en-US"/>
              </w:rPr>
              <w:t>2n</w:t>
            </w:r>
            <w:r>
              <w:rPr>
                <w:color w:val="000000" w:themeColor="text1"/>
                <w:lang w:val="en-US"/>
              </w:rPr>
              <w:t>], \</w:t>
            </w:r>
          </w:p>
          <w:p w:rsidR="00F00A92" w:rsidRDefault="00F00A92" w:rsidP="00F00A9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…</w:t>
            </w:r>
          </w:p>
          <w:p w:rsidR="00F00A92" w:rsidRPr="00F00A92" w:rsidRDefault="00F00A92" w:rsidP="00F00A9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    [a</w:t>
            </w:r>
            <w:r>
              <w:rPr>
                <w:color w:val="000000" w:themeColor="text1"/>
                <w:vertAlign w:val="subscript"/>
                <w:lang w:val="en-US"/>
              </w:rPr>
              <w:t>m1</w:t>
            </w:r>
            <w:r>
              <w:rPr>
                <w:color w:val="000000" w:themeColor="text1"/>
                <w:lang w:val="en-US"/>
              </w:rPr>
              <w:t>, a</w:t>
            </w:r>
            <w:r>
              <w:rPr>
                <w:color w:val="000000" w:themeColor="text1"/>
                <w:vertAlign w:val="subscript"/>
                <w:lang w:val="en-US"/>
              </w:rPr>
              <w:t>m2</w:t>
            </w:r>
            <w:r>
              <w:rPr>
                <w:color w:val="000000" w:themeColor="text1"/>
                <w:lang w:val="en-US"/>
              </w:rPr>
              <w:t xml:space="preserve">, … </w:t>
            </w:r>
            <w:proofErr w:type="spellStart"/>
            <w:r>
              <w:rPr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vertAlign w:val="subscript"/>
                <w:lang w:val="en-US"/>
              </w:rPr>
              <w:t>mn</w:t>
            </w:r>
            <w:proofErr w:type="spellEnd"/>
            <w:r>
              <w:rPr>
                <w:color w:val="000000" w:themeColor="text1"/>
                <w:lang w:val="en-US"/>
              </w:rPr>
              <w:t>]])</w:t>
            </w:r>
          </w:p>
        </w:tc>
        <w:tc>
          <w:tcPr>
            <w:tcW w:w="1701" w:type="dxa"/>
          </w:tcPr>
          <w:p w:rsidR="00821DEA" w:rsidRDefault="008E56E3" w:rsidP="008E56E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[a</w:t>
            </w:r>
            <w:r>
              <w:rPr>
                <w:color w:val="000000" w:themeColor="text1"/>
                <w:vertAlign w:val="subscript"/>
                <w:lang w:val="en-US"/>
              </w:rPr>
              <w:t>11</w:t>
            </w:r>
            <w:r>
              <w:rPr>
                <w:color w:val="000000" w:themeColor="text1"/>
                <w:lang w:val="en-US"/>
              </w:rPr>
              <w:t xml:space="preserve"> a</w:t>
            </w:r>
            <w:r>
              <w:rPr>
                <w:color w:val="000000" w:themeColor="text1"/>
                <w:vertAlign w:val="subscript"/>
                <w:lang w:val="en-US"/>
              </w:rPr>
              <w:t>12</w:t>
            </w:r>
            <w:r>
              <w:rPr>
                <w:color w:val="000000" w:themeColor="text1"/>
                <w:lang w:val="en-US"/>
              </w:rPr>
              <w:t xml:space="preserve"> … a</w:t>
            </w:r>
            <w:r>
              <w:rPr>
                <w:color w:val="000000" w:themeColor="text1"/>
                <w:vertAlign w:val="subscript"/>
                <w:lang w:val="en-US"/>
              </w:rPr>
              <w:t>1n</w:t>
            </w:r>
          </w:p>
          <w:p w:rsidR="008E56E3" w:rsidRDefault="008E56E3" w:rsidP="008E56E3">
            <w:pPr>
              <w:jc w:val="center"/>
              <w:rPr>
                <w:color w:val="000000" w:themeColor="text1"/>
                <w:vertAlign w:val="subscript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</w:t>
            </w:r>
            <w:r>
              <w:rPr>
                <w:color w:val="000000" w:themeColor="text1"/>
                <w:vertAlign w:val="subscript"/>
                <w:lang w:val="en-US"/>
              </w:rPr>
              <w:t>21</w:t>
            </w:r>
            <w:r>
              <w:rPr>
                <w:color w:val="000000" w:themeColor="text1"/>
                <w:lang w:val="en-US"/>
              </w:rPr>
              <w:t xml:space="preserve"> a</w:t>
            </w:r>
            <w:r>
              <w:rPr>
                <w:color w:val="000000" w:themeColor="text1"/>
                <w:vertAlign w:val="subscript"/>
                <w:lang w:val="en-US"/>
              </w:rPr>
              <w:t>22</w:t>
            </w:r>
            <w:r>
              <w:rPr>
                <w:color w:val="000000" w:themeColor="text1"/>
                <w:lang w:val="en-US"/>
              </w:rPr>
              <w:t xml:space="preserve"> … a</w:t>
            </w:r>
            <w:r>
              <w:rPr>
                <w:color w:val="000000" w:themeColor="text1"/>
                <w:vertAlign w:val="subscript"/>
                <w:lang w:val="en-US"/>
              </w:rPr>
              <w:t>2n</w:t>
            </w:r>
          </w:p>
          <w:p w:rsidR="008E56E3" w:rsidRDefault="008E56E3" w:rsidP="008E56E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…</w:t>
            </w:r>
          </w:p>
          <w:p w:rsidR="008E56E3" w:rsidRPr="008E56E3" w:rsidRDefault="008E56E3" w:rsidP="008E56E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a</w:t>
            </w:r>
            <w:r>
              <w:rPr>
                <w:color w:val="000000" w:themeColor="text1"/>
                <w:vertAlign w:val="subscript"/>
                <w:lang w:val="en-US"/>
              </w:rPr>
              <w:t>m1</w:t>
            </w:r>
            <w:r>
              <w:rPr>
                <w:color w:val="000000" w:themeColor="text1"/>
                <w:lang w:val="en-US"/>
              </w:rPr>
              <w:t xml:space="preserve"> a</w:t>
            </w:r>
            <w:r>
              <w:rPr>
                <w:color w:val="000000" w:themeColor="text1"/>
                <w:vertAlign w:val="subscript"/>
                <w:lang w:val="en-US"/>
              </w:rPr>
              <w:t>m2</w:t>
            </w:r>
            <w:r>
              <w:rPr>
                <w:color w:val="000000" w:themeColor="text1"/>
                <w:lang w:val="en-US"/>
              </w:rPr>
              <w:t xml:space="preserve"> … </w:t>
            </w:r>
            <w:proofErr w:type="spellStart"/>
            <w:r>
              <w:rPr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vertAlign w:val="subscript"/>
                <w:lang w:val="en-US"/>
              </w:rPr>
              <w:t>mn</w:t>
            </w:r>
            <w:proofErr w:type="spellEnd"/>
            <w:r>
              <w:rPr>
                <w:color w:val="000000" w:themeColor="text1"/>
                <w:lang w:val="en-US"/>
              </w:rPr>
              <w:t>]</w:t>
            </w:r>
          </w:p>
        </w:tc>
        <w:tc>
          <w:tcPr>
            <w:tcW w:w="1559" w:type="dxa"/>
          </w:tcPr>
          <w:p w:rsidR="00821DEA" w:rsidRPr="00A808F7" w:rsidRDefault="008E56E3" w:rsidP="008E56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m</w:t>
            </w:r>
            <w:r w:rsidRPr="00A808F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γραμμές</w:t>
            </w:r>
          </w:p>
          <w:p w:rsidR="008E56E3" w:rsidRDefault="008E56E3" w:rsidP="008E56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και</w:t>
            </w:r>
          </w:p>
          <w:p w:rsidR="008E56E3" w:rsidRPr="008E56E3" w:rsidRDefault="008E56E3" w:rsidP="008E56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στήλες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Τάξη πίνακα</w:t>
            </w:r>
          </w:p>
        </w:tc>
        <w:tc>
          <w:tcPr>
            <w:tcW w:w="1704" w:type="dxa"/>
          </w:tcPr>
          <w:p w:rsidR="00821DEA" w:rsidRPr="008E56E3" w:rsidRDefault="008E56E3" w:rsidP="008E56E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r</w:t>
            </w: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Οι γραμμές(ή στήλες) του πίνακα που φέρουν οδηγό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Διαγώνιος Πίνακας</w:t>
            </w:r>
          </w:p>
        </w:tc>
        <w:tc>
          <w:tcPr>
            <w:tcW w:w="1704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</w:t>
            </w:r>
          </w:p>
        </w:tc>
        <w:tc>
          <w:tcPr>
            <w:tcW w:w="2512" w:type="dxa"/>
          </w:tcPr>
          <w:p w:rsidR="00821DEA" w:rsidRDefault="00821DEA" w:rsidP="00771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771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Default="007719BB" w:rsidP="00771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τα στοιχεία εκτός της διαγωνίου είναι μηδενικά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rFonts w:ascii="Calibri" w:hAnsi="Calibri"/>
                <w:color w:val="000000" w:themeColor="text1"/>
              </w:rPr>
            </w:pPr>
            <w:r w:rsidRPr="008F3D71">
              <w:rPr>
                <w:rFonts w:ascii="Calibri" w:hAnsi="Calibri" w:cs="TimesNewRomanPSMT"/>
              </w:rPr>
              <w:t>Μοναδιαίος Πίνακας</w:t>
            </w:r>
          </w:p>
        </w:tc>
        <w:tc>
          <w:tcPr>
            <w:tcW w:w="1704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</w:t>
            </w: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eye(m)</w:t>
            </w:r>
          </w:p>
        </w:tc>
        <w:tc>
          <w:tcPr>
            <w:tcW w:w="1559" w:type="dxa"/>
          </w:tcPr>
          <w:p w:rsidR="00821DEA" w:rsidRPr="00B25BB5" w:rsidRDefault="007719BB" w:rsidP="00771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m </w:t>
            </w:r>
            <w:r w:rsidR="00B25BB5">
              <w:rPr>
                <w:color w:val="000000" w:themeColor="text1"/>
              </w:rPr>
              <w:t>γραμμές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21DEA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Μηδενικός Πίνακας</w:t>
            </w:r>
          </w:p>
        </w:tc>
        <w:tc>
          <w:tcPr>
            <w:tcW w:w="1704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Pr="007719BB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zeros(</w:t>
            </w:r>
            <w:proofErr w:type="spellStart"/>
            <w:r>
              <w:rPr>
                <w:color w:val="000000" w:themeColor="text1"/>
                <w:lang w:val="en-US"/>
              </w:rPr>
              <w:t>m,n</w:t>
            </w:r>
            <w:proofErr w:type="spellEnd"/>
            <w:r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1559" w:type="dxa"/>
          </w:tcPr>
          <w:p w:rsidR="00821DEA" w:rsidRDefault="007719BB" w:rsidP="007719BB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m </w:t>
            </w:r>
            <w:r w:rsidR="00B25BB5">
              <w:rPr>
                <w:color w:val="000000" w:themeColor="text1"/>
              </w:rPr>
              <w:t>γραμμές</w:t>
            </w:r>
          </w:p>
          <w:p w:rsidR="007719BB" w:rsidRPr="00B25BB5" w:rsidRDefault="00B25BB5" w:rsidP="00771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στήλες</w:t>
            </w:r>
          </w:p>
        </w:tc>
      </w:tr>
      <w:tr w:rsidR="00821DEA" w:rsidTr="008E56E3">
        <w:tc>
          <w:tcPr>
            <w:tcW w:w="1704" w:type="dxa"/>
          </w:tcPr>
          <w:p w:rsidR="008F3D71" w:rsidRPr="008F3D71" w:rsidRDefault="008F3D71" w:rsidP="008F3D71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8F3D71">
              <w:rPr>
                <w:rFonts w:cs="TimesNewRomanPSMT"/>
              </w:rPr>
              <w:t>Πίνακας με όλα τα</w:t>
            </w:r>
          </w:p>
          <w:p w:rsidR="00821DEA" w:rsidRPr="008F3D71" w:rsidRDefault="008F3D71" w:rsidP="008F3D71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στοιχεία του 1</w:t>
            </w:r>
          </w:p>
        </w:tc>
        <w:tc>
          <w:tcPr>
            <w:tcW w:w="1704" w:type="dxa"/>
          </w:tcPr>
          <w:p w:rsidR="00821DEA" w:rsidRDefault="00821DEA" w:rsidP="00B25BB5">
            <w:pPr>
              <w:rPr>
                <w:color w:val="000000" w:themeColor="text1"/>
              </w:rPr>
            </w:pPr>
          </w:p>
        </w:tc>
        <w:tc>
          <w:tcPr>
            <w:tcW w:w="2512" w:type="dxa"/>
          </w:tcPr>
          <w:p w:rsidR="00821DEA" w:rsidRDefault="00821DEA" w:rsidP="00B25B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Pr="00B25BB5" w:rsidRDefault="00B25BB5" w:rsidP="00B25BB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ones(</w:t>
            </w:r>
            <w:proofErr w:type="spellStart"/>
            <w:r>
              <w:rPr>
                <w:color w:val="000000" w:themeColor="text1"/>
                <w:lang w:val="en-US"/>
              </w:rPr>
              <w:t>m,n</w:t>
            </w:r>
            <w:proofErr w:type="spellEnd"/>
            <w:r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1559" w:type="dxa"/>
          </w:tcPr>
          <w:p w:rsidR="00B25BB5" w:rsidRDefault="00B25BB5" w:rsidP="00B25BB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m </w:t>
            </w:r>
            <w:r>
              <w:rPr>
                <w:color w:val="000000" w:themeColor="text1"/>
              </w:rPr>
              <w:t>γραμμές</w:t>
            </w:r>
          </w:p>
          <w:p w:rsidR="00821DEA" w:rsidRDefault="00B25BB5" w:rsidP="00B25B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n</w:t>
            </w:r>
            <w:r>
              <w:rPr>
                <w:color w:val="000000" w:themeColor="text1"/>
              </w:rPr>
              <w:t xml:space="preserve"> στήλες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Ορίζουσα πίνακα</w:t>
            </w:r>
          </w:p>
        </w:tc>
        <w:tc>
          <w:tcPr>
            <w:tcW w:w="1704" w:type="dxa"/>
          </w:tcPr>
          <w:p w:rsidR="00821DEA" w:rsidRPr="00B25BB5" w:rsidRDefault="00B25BB5" w:rsidP="00B25BB5">
            <w:pPr>
              <w:jc w:val="center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det</w:t>
            </w:r>
            <w:proofErr w:type="spellEnd"/>
          </w:p>
        </w:tc>
        <w:tc>
          <w:tcPr>
            <w:tcW w:w="2512" w:type="dxa"/>
          </w:tcPr>
          <w:p w:rsidR="00821DEA" w:rsidRDefault="00821DEA" w:rsidP="00B25B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B25B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Αντίστροφος Πίνακα</w:t>
            </w:r>
          </w:p>
        </w:tc>
        <w:tc>
          <w:tcPr>
            <w:tcW w:w="1704" w:type="dxa"/>
          </w:tcPr>
          <w:p w:rsidR="00821DEA" w:rsidRPr="00B25BB5" w:rsidRDefault="00B25BB5" w:rsidP="00B25BB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A’</w:t>
            </w: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Pr="00B25BB5" w:rsidRDefault="00B25BB5" w:rsidP="00B25BB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AA’ = I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Συμμετρικός Πίνακας</w:t>
            </w:r>
          </w:p>
        </w:tc>
        <w:tc>
          <w:tcPr>
            <w:tcW w:w="1704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Pr="00AB22DF" w:rsidRDefault="00AB22DF" w:rsidP="00AB22D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 = A</w:t>
            </w:r>
            <w:r>
              <w:rPr>
                <w:color w:val="000000" w:themeColor="text1"/>
                <w:vertAlign w:val="superscript"/>
                <w:lang w:val="en-US"/>
              </w:rPr>
              <w:t>T</w:t>
            </w: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Ανάστροφος Πίνακα</w:t>
            </w:r>
          </w:p>
        </w:tc>
        <w:tc>
          <w:tcPr>
            <w:tcW w:w="1704" w:type="dxa"/>
          </w:tcPr>
          <w:p w:rsidR="00821DEA" w:rsidRPr="00AB22DF" w:rsidRDefault="00AB22DF" w:rsidP="00AB22DF">
            <w:pPr>
              <w:jc w:val="center"/>
              <w:rPr>
                <w:color w:val="000000" w:themeColor="text1"/>
                <w:vertAlign w:val="superscript"/>
                <w:lang w:val="en-US"/>
              </w:rPr>
            </w:pPr>
            <w:r>
              <w:rPr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vertAlign w:val="superscript"/>
                <w:lang w:val="en-US"/>
              </w:rPr>
              <w:t>T</w:t>
            </w: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Pr="00AB22DF" w:rsidRDefault="00AB22DF" w:rsidP="00AB22DF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A’</w:t>
            </w:r>
          </w:p>
        </w:tc>
        <w:tc>
          <w:tcPr>
            <w:tcW w:w="1559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Ορθογώνιος Πίνακας</w:t>
            </w:r>
          </w:p>
        </w:tc>
        <w:tc>
          <w:tcPr>
            <w:tcW w:w="1704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</w:tr>
      <w:tr w:rsidR="00821DEA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 xml:space="preserve">Τριγωνικός </w:t>
            </w:r>
            <w:r w:rsidRPr="008F3D71">
              <w:rPr>
                <w:rFonts w:cs="TimesNewRomanPSMT"/>
              </w:rPr>
              <w:lastRenderedPageBreak/>
              <w:t>πίνακας</w:t>
            </w:r>
          </w:p>
        </w:tc>
        <w:tc>
          <w:tcPr>
            <w:tcW w:w="1704" w:type="dxa"/>
          </w:tcPr>
          <w:p w:rsidR="00821DEA" w:rsidRPr="00AB22DF" w:rsidRDefault="00821DEA" w:rsidP="00AB22DF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Pr="00AB22DF" w:rsidRDefault="00AB22DF" w:rsidP="00AB22D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T</w:t>
            </w:r>
            <w:r>
              <w:rPr>
                <w:color w:val="000000" w:themeColor="text1"/>
              </w:rPr>
              <w:t xml:space="preserve">α στοιχεία </w:t>
            </w:r>
            <w:r>
              <w:rPr>
                <w:color w:val="000000" w:themeColor="text1"/>
              </w:rPr>
              <w:lastRenderedPageBreak/>
              <w:t>άνω(ή κάτω) της διαγωνίου είναι μηδενικά</w:t>
            </w:r>
          </w:p>
        </w:tc>
      </w:tr>
      <w:tr w:rsidR="00821DEA" w:rsidRPr="00AB22DF" w:rsidTr="008E56E3">
        <w:tc>
          <w:tcPr>
            <w:tcW w:w="1704" w:type="dxa"/>
          </w:tcPr>
          <w:p w:rsidR="00821DEA" w:rsidRPr="008F3D71" w:rsidRDefault="008F3D71" w:rsidP="00821DEA">
            <w:pPr>
              <w:rPr>
                <w:color w:val="000000" w:themeColor="text1"/>
              </w:rPr>
            </w:pPr>
            <w:proofErr w:type="spellStart"/>
            <w:r w:rsidRPr="008F3D71">
              <w:rPr>
                <w:rFonts w:cs="TimesNewRomanPSMT"/>
              </w:rPr>
              <w:lastRenderedPageBreak/>
              <w:t>Vandermonde</w:t>
            </w:r>
            <w:proofErr w:type="spellEnd"/>
            <w:r w:rsidRPr="008F3D71">
              <w:rPr>
                <w:rFonts w:cs="TimesNewRomanPSMT"/>
              </w:rPr>
              <w:t xml:space="preserve"> πίνακας</w:t>
            </w:r>
          </w:p>
        </w:tc>
        <w:tc>
          <w:tcPr>
            <w:tcW w:w="1704" w:type="dxa"/>
          </w:tcPr>
          <w:p w:rsidR="00821DEA" w:rsidRDefault="00AB22DF" w:rsidP="00AB22DF">
            <w:pPr>
              <w:rPr>
                <w:color w:val="000000" w:themeColor="text1"/>
                <w:lang w:val="en-US"/>
              </w:rPr>
            </w:pPr>
            <w:r w:rsidRPr="00AB22DF">
              <w:rPr>
                <w:color w:val="000000" w:themeColor="text1"/>
                <w:lang w:val="en-US"/>
              </w:rPr>
              <w:t>|</w:t>
            </w:r>
            <w:r>
              <w:rPr>
                <w:color w:val="000000" w:themeColor="text1"/>
                <w:lang w:val="en-US"/>
              </w:rPr>
              <w:t>a</w:t>
            </w:r>
            <w:r>
              <w:rPr>
                <w:color w:val="000000" w:themeColor="text1"/>
                <w:vertAlign w:val="superscript"/>
                <w:lang w:val="en-US"/>
              </w:rPr>
              <w:t>n-1</w:t>
            </w:r>
            <w:r>
              <w:rPr>
                <w:color w:val="000000" w:themeColor="text1"/>
                <w:lang w:val="en-US"/>
              </w:rPr>
              <w:t xml:space="preserve"> a</w:t>
            </w:r>
            <w:r>
              <w:rPr>
                <w:color w:val="000000" w:themeColor="text1"/>
                <w:vertAlign w:val="superscript"/>
                <w:lang w:val="en-US"/>
              </w:rPr>
              <w:t>n-2</w:t>
            </w:r>
            <w:r>
              <w:rPr>
                <w:color w:val="000000" w:themeColor="text1"/>
                <w:lang w:val="en-US"/>
              </w:rPr>
              <w:t xml:space="preserve"> … a</w:t>
            </w:r>
            <w:r>
              <w:rPr>
                <w:color w:val="000000" w:themeColor="text1"/>
                <w:vertAlign w:val="superscript"/>
                <w:lang w:val="en-US"/>
              </w:rPr>
              <w:t>0</w:t>
            </w:r>
            <w:r>
              <w:rPr>
                <w:color w:val="000000" w:themeColor="text1"/>
                <w:lang w:val="en-US"/>
              </w:rPr>
              <w:t>|</w:t>
            </w:r>
          </w:p>
          <w:p w:rsidR="00AB22DF" w:rsidRDefault="00AB22DF" w:rsidP="00AB22DF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|b</w:t>
            </w:r>
            <w:r>
              <w:rPr>
                <w:color w:val="000000" w:themeColor="text1"/>
                <w:vertAlign w:val="superscript"/>
                <w:lang w:val="en-US"/>
              </w:rPr>
              <w:t>n-1</w:t>
            </w:r>
            <w:r>
              <w:rPr>
                <w:color w:val="000000" w:themeColor="text1"/>
                <w:lang w:val="en-US"/>
              </w:rPr>
              <w:t xml:space="preserve"> b</w:t>
            </w:r>
            <w:r>
              <w:rPr>
                <w:color w:val="000000" w:themeColor="text1"/>
                <w:vertAlign w:val="superscript"/>
                <w:lang w:val="en-US"/>
              </w:rPr>
              <w:t>n-2</w:t>
            </w:r>
            <w:r>
              <w:rPr>
                <w:color w:val="000000" w:themeColor="text1"/>
                <w:lang w:val="en-US"/>
              </w:rPr>
              <w:t xml:space="preserve"> … b</w:t>
            </w:r>
            <w:r>
              <w:rPr>
                <w:color w:val="000000" w:themeColor="text1"/>
                <w:vertAlign w:val="superscript"/>
                <w:lang w:val="en-US"/>
              </w:rPr>
              <w:t>0</w:t>
            </w:r>
            <w:r>
              <w:rPr>
                <w:color w:val="000000" w:themeColor="text1"/>
                <w:lang w:val="en-US"/>
              </w:rPr>
              <w:t>|</w:t>
            </w:r>
          </w:p>
          <w:p w:rsidR="00AB22DF" w:rsidRPr="00AB22DF" w:rsidRDefault="00AB22DF" w:rsidP="00AB22DF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       …</w:t>
            </w:r>
          </w:p>
        </w:tc>
        <w:tc>
          <w:tcPr>
            <w:tcW w:w="2512" w:type="dxa"/>
          </w:tcPr>
          <w:p w:rsidR="00821DEA" w:rsidRPr="00AB22DF" w:rsidRDefault="00821DEA" w:rsidP="00821D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</w:tcPr>
          <w:p w:rsidR="00821DEA" w:rsidRPr="00AB22DF" w:rsidRDefault="00821DEA" w:rsidP="00821DE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:rsidR="00821DEA" w:rsidRPr="00AB22DF" w:rsidRDefault="00821DEA" w:rsidP="00821DEA">
            <w:pPr>
              <w:rPr>
                <w:color w:val="000000" w:themeColor="text1"/>
                <w:lang w:val="en-US"/>
              </w:rPr>
            </w:pPr>
          </w:p>
        </w:tc>
      </w:tr>
      <w:tr w:rsidR="00821DEA" w:rsidTr="008E56E3">
        <w:tc>
          <w:tcPr>
            <w:tcW w:w="1704" w:type="dxa"/>
          </w:tcPr>
          <w:p w:rsidR="008F3D71" w:rsidRPr="008F3D71" w:rsidRDefault="008F3D71" w:rsidP="008F3D71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8F3D71">
              <w:rPr>
                <w:rFonts w:cs="TimesNewRomanPSMT"/>
              </w:rPr>
              <w:t>Δείκτης κατάστασης</w:t>
            </w:r>
          </w:p>
          <w:p w:rsidR="00821DEA" w:rsidRPr="008F3D71" w:rsidRDefault="008F3D71" w:rsidP="008F3D71">
            <w:pPr>
              <w:rPr>
                <w:color w:val="000000" w:themeColor="text1"/>
              </w:rPr>
            </w:pPr>
            <w:r w:rsidRPr="008F3D71">
              <w:rPr>
                <w:rFonts w:cs="TimesNewRomanPSMT"/>
              </w:rPr>
              <w:t>(</w:t>
            </w:r>
            <w:proofErr w:type="spellStart"/>
            <w:r w:rsidRPr="008F3D71">
              <w:rPr>
                <w:rFonts w:cs="TimesNewRomanPSMT"/>
              </w:rPr>
              <w:t>Conditional</w:t>
            </w:r>
            <w:proofErr w:type="spellEnd"/>
            <w:r w:rsidRPr="008F3D71">
              <w:rPr>
                <w:rFonts w:cs="TimesNewRomanPSMT"/>
              </w:rPr>
              <w:t xml:space="preserve"> </w:t>
            </w:r>
            <w:proofErr w:type="spellStart"/>
            <w:r w:rsidRPr="008F3D71">
              <w:rPr>
                <w:rFonts w:cs="TimesNewRomanPSMT"/>
              </w:rPr>
              <w:t>number</w:t>
            </w:r>
            <w:proofErr w:type="spellEnd"/>
            <w:r w:rsidRPr="008F3D71">
              <w:rPr>
                <w:rFonts w:cs="TimesNewRomanPSMT"/>
              </w:rPr>
              <w:t>)</w:t>
            </w:r>
          </w:p>
        </w:tc>
        <w:tc>
          <w:tcPr>
            <w:tcW w:w="1704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2512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1DEA" w:rsidRDefault="00821DEA" w:rsidP="00821DEA">
            <w:pPr>
              <w:rPr>
                <w:color w:val="000000" w:themeColor="text1"/>
              </w:rPr>
            </w:pPr>
          </w:p>
        </w:tc>
      </w:tr>
    </w:tbl>
    <w:p w:rsidR="00821DEA" w:rsidRPr="00821DEA" w:rsidRDefault="00821DEA" w:rsidP="00821DEA">
      <w:pPr>
        <w:rPr>
          <w:color w:val="000000" w:themeColor="text1"/>
        </w:rPr>
      </w:pPr>
    </w:p>
    <w:p w:rsidR="00821DEA" w:rsidRDefault="00FC6CB7" w:rsidP="00FC6CB7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2)</w:t>
      </w:r>
    </w:p>
    <w:p w:rsidR="00FC6CB7" w:rsidRDefault="00A808F7" w:rsidP="00FC6CB7">
      <w:pPr>
        <w:rPr>
          <w:color w:val="000000" w:themeColor="text1"/>
        </w:rPr>
      </w:pPr>
      <w:r>
        <w:rPr>
          <w:color w:val="000000" w:themeColor="text1"/>
        </w:rPr>
        <w:t>(α)</w:t>
      </w:r>
    </w:p>
    <w:p w:rsidR="00A808F7" w:rsidRDefault="00A808F7" w:rsidP="00FC6CB7">
      <w:pPr>
        <w:rPr>
          <w:color w:val="000000" w:themeColor="text1"/>
          <w:lang w:val="en-US"/>
        </w:rPr>
      </w:pPr>
      <w:r>
        <w:rPr>
          <w:color w:val="000000" w:themeColor="text1"/>
        </w:rPr>
        <w:tab/>
      </w:r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i</w:t>
      </w:r>
      <w:proofErr w:type="spellEnd"/>
      <w:r>
        <w:rPr>
          <w:color w:val="000000" w:themeColor="text1"/>
          <w:lang w:val="en-US"/>
        </w:rPr>
        <w:t>)  3x + 5y = 1</w:t>
      </w:r>
      <w:proofErr w:type="gramStart"/>
      <w:r>
        <w:rPr>
          <w:color w:val="000000" w:themeColor="text1"/>
          <w:lang w:val="en-US"/>
        </w:rPr>
        <w:t>,  4x</w:t>
      </w:r>
      <w:proofErr w:type="gramEnd"/>
      <w:r>
        <w:rPr>
          <w:color w:val="000000" w:themeColor="text1"/>
          <w:lang w:val="en-US"/>
        </w:rPr>
        <w:t xml:space="preserve"> – y = 3</w:t>
      </w:r>
    </w:p>
    <w:p w:rsidR="00A808F7" w:rsidRDefault="00A808F7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20x + 3x = 15 + 1 </w:t>
      </w:r>
      <w:r w:rsidRPr="00A808F7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x = 16/23</w:t>
      </w:r>
    </w:p>
    <w:p w:rsidR="00A808F7" w:rsidRDefault="00A808F7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4*16/23 – y = 3 </w:t>
      </w:r>
      <w:r w:rsidRPr="00A808F7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y = -5/23</w:t>
      </w:r>
    </w:p>
    <w:p w:rsidR="00A808F7" w:rsidRDefault="00A808F7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>(ii)  3x + 5y = 1</w:t>
      </w:r>
      <w:proofErr w:type="gramStart"/>
      <w:r>
        <w:rPr>
          <w:color w:val="000000" w:themeColor="text1"/>
          <w:lang w:val="en-US"/>
        </w:rPr>
        <w:t>,  6x</w:t>
      </w:r>
      <w:proofErr w:type="gramEnd"/>
      <w:r>
        <w:rPr>
          <w:color w:val="000000" w:themeColor="text1"/>
          <w:lang w:val="en-US"/>
        </w:rPr>
        <w:t xml:space="preserve"> + 10y = 2</w:t>
      </w:r>
    </w:p>
    <w:p w:rsidR="00A808F7" w:rsidRDefault="00A808F7" w:rsidP="00FC6CB7">
      <w:pPr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r w:rsidRPr="00A808F7">
        <w:rPr>
          <w:color w:val="000000" w:themeColor="text1"/>
        </w:rPr>
        <w:t>6</w:t>
      </w:r>
      <w:r>
        <w:rPr>
          <w:color w:val="000000" w:themeColor="text1"/>
          <w:lang w:val="en-US"/>
        </w:rPr>
        <w:t>x</w:t>
      </w:r>
      <w:r w:rsidRPr="00A808F7">
        <w:rPr>
          <w:color w:val="000000" w:themeColor="text1"/>
        </w:rPr>
        <w:t xml:space="preserve"> – 6</w:t>
      </w:r>
      <w:r>
        <w:rPr>
          <w:color w:val="000000" w:themeColor="text1"/>
          <w:lang w:val="en-US"/>
        </w:rPr>
        <w:t>x</w:t>
      </w:r>
      <w:r w:rsidRPr="00A808F7">
        <w:rPr>
          <w:color w:val="000000" w:themeColor="text1"/>
        </w:rPr>
        <w:t xml:space="preserve"> + 10</w:t>
      </w:r>
      <w:r>
        <w:rPr>
          <w:color w:val="000000" w:themeColor="text1"/>
          <w:lang w:val="en-US"/>
        </w:rPr>
        <w:t>y</w:t>
      </w:r>
      <w:r w:rsidRPr="00A808F7">
        <w:rPr>
          <w:color w:val="000000" w:themeColor="text1"/>
        </w:rPr>
        <w:t xml:space="preserve"> – 10</w:t>
      </w:r>
      <w:r>
        <w:rPr>
          <w:color w:val="000000" w:themeColor="text1"/>
          <w:lang w:val="en-US"/>
        </w:rPr>
        <w:t>y</w:t>
      </w:r>
      <w:r w:rsidRPr="00A808F7">
        <w:rPr>
          <w:color w:val="000000" w:themeColor="text1"/>
        </w:rPr>
        <w:t xml:space="preserve"> = 2 – 2 </w:t>
      </w:r>
      <w:r w:rsidRPr="00A808F7">
        <w:rPr>
          <w:color w:val="000000" w:themeColor="text1"/>
          <w:lang w:val="en-US"/>
        </w:rPr>
        <w:sym w:font="Wingdings" w:char="F0F3"/>
      </w:r>
      <w:r w:rsidRPr="00A808F7">
        <w:rPr>
          <w:color w:val="000000" w:themeColor="text1"/>
        </w:rPr>
        <w:t xml:space="preserve"> 0 = 0 </w:t>
      </w:r>
      <w:r>
        <w:rPr>
          <w:color w:val="000000" w:themeColor="text1"/>
        </w:rPr>
        <w:t xml:space="preserve"> Αόριστο</w:t>
      </w:r>
    </w:p>
    <w:p w:rsidR="00A808F7" w:rsidRDefault="00A808F7" w:rsidP="00FC6CB7">
      <w:pPr>
        <w:rPr>
          <w:color w:val="000000" w:themeColor="text1"/>
          <w:lang w:val="en-US"/>
        </w:rPr>
      </w:pPr>
      <w:r>
        <w:rPr>
          <w:color w:val="000000" w:themeColor="text1"/>
        </w:rPr>
        <w:tab/>
        <w:t>(</w:t>
      </w:r>
      <w:r>
        <w:rPr>
          <w:color w:val="000000" w:themeColor="text1"/>
          <w:lang w:val="en-US"/>
        </w:rPr>
        <w:t>iii)   3x + 5y = 1,  6x + 10y = 0</w:t>
      </w:r>
    </w:p>
    <w:p w:rsidR="00A808F7" w:rsidRDefault="00A808F7" w:rsidP="00FC6CB7">
      <w:pPr>
        <w:rPr>
          <w:color w:val="000000" w:themeColor="text1"/>
        </w:rPr>
      </w:pPr>
      <w:r>
        <w:rPr>
          <w:color w:val="000000" w:themeColor="text1"/>
          <w:lang w:val="en-US"/>
        </w:rPr>
        <w:tab/>
        <w:t xml:space="preserve">6x – 6x + 10y – 10y = 0 – 2 </w:t>
      </w:r>
      <w:r w:rsidRPr="00A808F7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0 = -</w:t>
      </w:r>
      <w:proofErr w:type="gramStart"/>
      <w:r>
        <w:rPr>
          <w:color w:val="000000" w:themeColor="text1"/>
          <w:lang w:val="en-US"/>
        </w:rPr>
        <w:t xml:space="preserve">2 </w:t>
      </w:r>
      <w:r>
        <w:rPr>
          <w:color w:val="000000" w:themeColor="text1"/>
        </w:rPr>
        <w:t xml:space="preserve"> Αδύνατο</w:t>
      </w:r>
      <w:proofErr w:type="gramEnd"/>
    </w:p>
    <w:p w:rsidR="00A808F7" w:rsidRDefault="00B8127D" w:rsidP="00FC6CB7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3)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(a)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>z = 3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y + z = 2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y = -1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3x + 2y – z = 1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3x = 6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x = 2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(b)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>x = 3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x + y = 2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y = -1</w:t>
      </w:r>
    </w:p>
    <w:p w:rsidR="00B8127D" w:rsidRDefault="00B8127D" w:rsidP="00FC6CB7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  <w:t xml:space="preserve">3x + 2y – z = 1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z = 9 – 2 – 1 </w:t>
      </w:r>
      <w:r w:rsidRPr="00B8127D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z = 6</w:t>
      </w:r>
    </w:p>
    <w:p w:rsidR="00801E36" w:rsidRDefault="00801E36" w:rsidP="00FC6CB7">
      <w:pPr>
        <w:rPr>
          <w:b/>
          <w:color w:val="000000" w:themeColor="text1"/>
          <w:lang w:val="en-US"/>
        </w:rPr>
      </w:pPr>
    </w:p>
    <w:p w:rsidR="00801E36" w:rsidRDefault="00801E36" w:rsidP="00FC6CB7">
      <w:pPr>
        <w:rPr>
          <w:b/>
          <w:color w:val="000000" w:themeColor="text1"/>
          <w:lang w:val="en-US"/>
        </w:rPr>
      </w:pPr>
    </w:p>
    <w:p w:rsidR="00801E36" w:rsidRDefault="00801E36" w:rsidP="00FC6CB7">
      <w:pPr>
        <w:rPr>
          <w:b/>
          <w:color w:val="000000" w:themeColor="text1"/>
          <w:lang w:val="en-US"/>
        </w:rPr>
      </w:pPr>
    </w:p>
    <w:p w:rsidR="00B8127D" w:rsidRDefault="00B8127D" w:rsidP="00FC6CB7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lastRenderedPageBreak/>
        <w:t>4)</w:t>
      </w:r>
    </w:p>
    <w:p w:rsidR="00AF1D22" w:rsidRPr="00AF1D22" w:rsidRDefault="00AF1D22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|20       15         10|        |x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>|        |45|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|20       15         10|        |x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>|        |45|</w:t>
      </w:r>
    </w:p>
    <w:p w:rsidR="00AF1D22" w:rsidRPr="00AF1D22" w:rsidRDefault="00AF1D22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|-3        -2.249    7|   *   |x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|   =   |1.751|    </w:t>
      </w:r>
      <w:r w:rsidRPr="00AF1D2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 </w:t>
      </w:r>
      <w:r>
        <w:rPr>
          <w:color w:val="000000" w:themeColor="text1"/>
          <w:lang w:val="en-US"/>
        </w:rPr>
        <w:tab/>
        <w:t>|5          1            3|   *    |x</w:t>
      </w:r>
      <w:r>
        <w:rPr>
          <w:color w:val="000000" w:themeColor="text1"/>
          <w:vertAlign w:val="subscript"/>
          <w:lang w:val="en-US"/>
        </w:rPr>
        <w:t>2</w:t>
      </w:r>
      <w:proofErr w:type="gramStart"/>
      <w:r>
        <w:rPr>
          <w:color w:val="000000" w:themeColor="text1"/>
          <w:lang w:val="en-US"/>
        </w:rPr>
        <w:t>|  =</w:t>
      </w:r>
      <w:proofErr w:type="gramEnd"/>
      <w:r>
        <w:rPr>
          <w:color w:val="000000" w:themeColor="text1"/>
          <w:lang w:val="en-US"/>
        </w:rPr>
        <w:t xml:space="preserve">    |9|       </w:t>
      </w:r>
      <w:r w:rsidRPr="00AF1D22">
        <w:rPr>
          <w:color w:val="000000" w:themeColor="text1"/>
          <w:lang w:val="en-US"/>
        </w:rPr>
        <w:sym w:font="Wingdings" w:char="F0F3"/>
      </w:r>
    </w:p>
    <w:p w:rsidR="00AF1D22" w:rsidRDefault="00AF1D22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|5          1            3|         |x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>|        |9|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|-3        -2.249    7|        |x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 xml:space="preserve">|        |1.751|    </w:t>
      </w:r>
    </w:p>
    <w:p w:rsidR="00AF1D22" w:rsidRDefault="00AF1D22" w:rsidP="00801E36">
      <w:pPr>
        <w:rPr>
          <w:color w:val="000000" w:themeColor="text1"/>
          <w:lang w:val="en-US"/>
        </w:rPr>
      </w:pPr>
    </w:p>
    <w:p w:rsidR="00801E36" w:rsidRPr="00FD37E5" w:rsidRDefault="00801E36" w:rsidP="00801E36">
      <w:pPr>
        <w:rPr>
          <w:color w:val="000000" w:themeColor="text1"/>
          <w:lang w:val="en-US"/>
        </w:rPr>
      </w:pPr>
      <w:r w:rsidRPr="00801E36">
        <w:rPr>
          <w:color w:val="000000" w:themeColor="text1"/>
          <w:lang w:val="en-US"/>
        </w:rPr>
        <w:br w:type="textWrapping" w:clear="all"/>
      </w:r>
      <w:r w:rsidR="00AF1D22">
        <w:rPr>
          <w:color w:val="000000" w:themeColor="text1"/>
          <w:lang w:val="en-US"/>
        </w:rPr>
        <w:t>|20       15         10|        |x</w:t>
      </w:r>
      <w:r w:rsidR="00AF1D22">
        <w:rPr>
          <w:color w:val="000000" w:themeColor="text1"/>
          <w:vertAlign w:val="subscript"/>
          <w:lang w:val="en-US"/>
        </w:rPr>
        <w:t>1</w:t>
      </w:r>
      <w:r w:rsidR="00AF1D22">
        <w:rPr>
          <w:color w:val="000000" w:themeColor="text1"/>
          <w:lang w:val="en-US"/>
        </w:rPr>
        <w:t>|        |45|</w:t>
      </w:r>
      <w:r w:rsidR="00FD37E5">
        <w:rPr>
          <w:color w:val="000000" w:themeColor="text1"/>
          <w:lang w:val="en-US"/>
        </w:rPr>
        <w:tab/>
      </w:r>
      <w:r w:rsidR="00FD37E5">
        <w:rPr>
          <w:color w:val="000000" w:themeColor="text1"/>
          <w:lang w:val="en-US"/>
        </w:rPr>
        <w:tab/>
        <w:t>x</w:t>
      </w:r>
      <w:r w:rsidR="00FD37E5">
        <w:rPr>
          <w:color w:val="000000" w:themeColor="text1"/>
          <w:vertAlign w:val="subscript"/>
          <w:lang w:val="en-US"/>
        </w:rPr>
        <w:t>3</w:t>
      </w:r>
      <w:r w:rsidR="00FD37E5">
        <w:rPr>
          <w:color w:val="000000" w:themeColor="text1"/>
          <w:lang w:val="en-US"/>
        </w:rPr>
        <w:t xml:space="preserve"> = 1</w:t>
      </w:r>
    </w:p>
    <w:p w:rsidR="00FD37E5" w:rsidRPr="00FD37E5" w:rsidRDefault="00AF1D22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|0       -2.75      0.5|   </w:t>
      </w:r>
      <w:r w:rsidR="00FD37E5">
        <w:rPr>
          <w:color w:val="000000" w:themeColor="text1"/>
          <w:lang w:val="en-US"/>
        </w:rPr>
        <w:t>*</w:t>
      </w:r>
      <w:r>
        <w:rPr>
          <w:color w:val="000000" w:themeColor="text1"/>
          <w:lang w:val="en-US"/>
        </w:rPr>
        <w:t xml:space="preserve">   |x</w:t>
      </w:r>
      <w:r w:rsidR="00FD37E5">
        <w:rPr>
          <w:color w:val="000000" w:themeColor="text1"/>
          <w:vertAlign w:val="subscript"/>
          <w:lang w:val="en-US"/>
        </w:rPr>
        <w:t>2</w:t>
      </w:r>
      <w:proofErr w:type="gramStart"/>
      <w:r>
        <w:rPr>
          <w:color w:val="000000" w:themeColor="text1"/>
          <w:lang w:val="en-US"/>
        </w:rPr>
        <w:t>|</w:t>
      </w:r>
      <w:r w:rsidR="00FD37E5">
        <w:rPr>
          <w:color w:val="000000" w:themeColor="text1"/>
          <w:lang w:val="en-US"/>
        </w:rPr>
        <w:t xml:space="preserve">  =</w:t>
      </w:r>
      <w:proofErr w:type="gramEnd"/>
      <w:r w:rsidR="00FD37E5">
        <w:rPr>
          <w:color w:val="000000" w:themeColor="text1"/>
          <w:lang w:val="en-US"/>
        </w:rPr>
        <w:t xml:space="preserve">   |-2.25</w:t>
      </w:r>
      <w:r>
        <w:rPr>
          <w:color w:val="000000" w:themeColor="text1"/>
          <w:lang w:val="en-US"/>
        </w:rPr>
        <w:t>|</w:t>
      </w:r>
      <w:r w:rsidR="00FD37E5">
        <w:rPr>
          <w:color w:val="000000" w:themeColor="text1"/>
          <w:lang w:val="en-US"/>
        </w:rPr>
        <w:t xml:space="preserve">  </w:t>
      </w:r>
      <w:r w:rsidR="00FD37E5" w:rsidRPr="00FD37E5">
        <w:rPr>
          <w:color w:val="000000" w:themeColor="text1"/>
          <w:lang w:val="en-US"/>
        </w:rPr>
        <w:sym w:font="Wingdings" w:char="F0F3"/>
      </w:r>
      <w:r w:rsidR="00FD37E5">
        <w:rPr>
          <w:color w:val="000000" w:themeColor="text1"/>
          <w:lang w:val="en-US"/>
        </w:rPr>
        <w:t xml:space="preserve">  </w:t>
      </w:r>
      <w:r w:rsidR="00FD37E5">
        <w:rPr>
          <w:color w:val="000000" w:themeColor="text1"/>
          <w:lang w:val="en-US"/>
        </w:rPr>
        <w:tab/>
        <w:t>x</w:t>
      </w:r>
      <w:r w:rsidR="00FD37E5">
        <w:rPr>
          <w:color w:val="000000" w:themeColor="text1"/>
          <w:vertAlign w:val="subscript"/>
          <w:lang w:val="en-US"/>
        </w:rPr>
        <w:t>2</w:t>
      </w:r>
      <w:r w:rsidR="00FD37E5">
        <w:rPr>
          <w:color w:val="000000" w:themeColor="text1"/>
          <w:lang w:val="en-US"/>
        </w:rPr>
        <w:t xml:space="preserve"> = 1</w:t>
      </w:r>
    </w:p>
    <w:p w:rsidR="00AF1D22" w:rsidRDefault="00AF1D22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|0       </w:t>
      </w:r>
      <w:r w:rsidR="00FD37E5">
        <w:rPr>
          <w:color w:val="000000" w:themeColor="text1"/>
          <w:lang w:val="en-US"/>
        </w:rPr>
        <w:t xml:space="preserve">    0</w:t>
      </w:r>
      <w:r>
        <w:rPr>
          <w:color w:val="000000" w:themeColor="text1"/>
          <w:lang w:val="en-US"/>
        </w:rPr>
        <w:t xml:space="preserve">         </w:t>
      </w:r>
      <w:r w:rsidR="00FD37E5">
        <w:rPr>
          <w:color w:val="000000" w:themeColor="text1"/>
          <w:lang w:val="en-US"/>
        </w:rPr>
        <w:t>8.5</w:t>
      </w:r>
      <w:r>
        <w:rPr>
          <w:color w:val="000000" w:themeColor="text1"/>
          <w:lang w:val="en-US"/>
        </w:rPr>
        <w:t>|        |x</w:t>
      </w:r>
      <w:r w:rsidR="00FD37E5"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>|</w:t>
      </w:r>
      <w:r w:rsidR="00FD37E5">
        <w:rPr>
          <w:color w:val="000000" w:themeColor="text1"/>
          <w:lang w:val="en-US"/>
        </w:rPr>
        <w:t xml:space="preserve">        |8.5</w:t>
      </w:r>
      <w:r>
        <w:rPr>
          <w:color w:val="000000" w:themeColor="text1"/>
          <w:lang w:val="en-US"/>
        </w:rPr>
        <w:t>|</w:t>
      </w:r>
      <w:r w:rsidR="00FD37E5">
        <w:rPr>
          <w:color w:val="000000" w:themeColor="text1"/>
          <w:lang w:val="en-US"/>
        </w:rPr>
        <w:tab/>
      </w:r>
      <w:r w:rsidR="00FD37E5">
        <w:rPr>
          <w:color w:val="000000" w:themeColor="text1"/>
          <w:lang w:val="en-US"/>
        </w:rPr>
        <w:tab/>
        <w:t>x</w:t>
      </w:r>
      <w:r w:rsidR="00FD37E5">
        <w:rPr>
          <w:color w:val="000000" w:themeColor="text1"/>
          <w:vertAlign w:val="subscript"/>
          <w:lang w:val="en-US"/>
        </w:rPr>
        <w:t>3</w:t>
      </w:r>
      <w:r w:rsidR="00FD37E5">
        <w:rPr>
          <w:color w:val="000000" w:themeColor="text1"/>
          <w:lang w:val="en-US"/>
        </w:rPr>
        <w:t xml:space="preserve"> = 1</w:t>
      </w:r>
    </w:p>
    <w:p w:rsidR="00FD37E5" w:rsidRDefault="00FD37E5" w:rsidP="00801E36">
      <w:pPr>
        <w:rPr>
          <w:color w:val="000000" w:themeColor="text1"/>
          <w:lang w:val="en-US"/>
        </w:rPr>
      </w:pPr>
    </w:p>
    <w:p w:rsidR="00FD37E5" w:rsidRDefault="00FD37E5" w:rsidP="00801E36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5)</w:t>
      </w:r>
    </w:p>
    <w:p w:rsidR="00FD37E5" w:rsidRPr="00FD37E5" w:rsidRDefault="00FD37E5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|1           0         </w:t>
      </w:r>
      <w:proofErr w:type="spellStart"/>
      <w:r>
        <w:rPr>
          <w:color w:val="000000" w:themeColor="text1"/>
          <w:lang w:val="en-US"/>
        </w:rPr>
        <w:t>0</w:t>
      </w:r>
      <w:proofErr w:type="spellEnd"/>
      <w:r>
        <w:rPr>
          <w:color w:val="000000" w:themeColor="text1"/>
          <w:lang w:val="en-US"/>
        </w:rPr>
        <w:t>|        |1       4         1|</w:t>
      </w:r>
      <w:r>
        <w:rPr>
          <w:color w:val="000000" w:themeColor="text1"/>
          <w:lang w:val="en-US"/>
        </w:rPr>
        <w:tab/>
        <w:t>|x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>|</w:t>
      </w:r>
      <w:r>
        <w:rPr>
          <w:color w:val="000000" w:themeColor="text1"/>
          <w:lang w:val="en-US"/>
        </w:rPr>
        <w:tab/>
        <w:t>|7|</w:t>
      </w:r>
    </w:p>
    <w:p w:rsidR="00FD37E5" w:rsidRPr="00FD37E5" w:rsidRDefault="00FD37E5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|1           1         0</w:t>
      </w:r>
      <w:proofErr w:type="gramStart"/>
      <w:r>
        <w:rPr>
          <w:color w:val="000000" w:themeColor="text1"/>
          <w:lang w:val="en-US"/>
        </w:rPr>
        <w:t>|  *</w:t>
      </w:r>
      <w:proofErr w:type="gramEnd"/>
      <w:r>
        <w:rPr>
          <w:color w:val="000000" w:themeColor="text1"/>
          <w:lang w:val="en-US"/>
        </w:rPr>
        <w:t xml:space="preserve">   |0       2         -2|  *   |x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|  =  </w:t>
      </w:r>
      <w:r w:rsidR="00E45146">
        <w:rPr>
          <w:color w:val="000000" w:themeColor="text1"/>
          <w:lang w:val="en-US"/>
        </w:rPr>
        <w:t>|13|</w:t>
      </w:r>
    </w:p>
    <w:p w:rsidR="00FD37E5" w:rsidRDefault="00FD37E5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|2       -4.5         1|       |0       0         -9|      |x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>|</w:t>
      </w:r>
      <w:r w:rsidR="00E45146">
        <w:rPr>
          <w:color w:val="000000" w:themeColor="text1"/>
          <w:lang w:val="en-US"/>
        </w:rPr>
        <w:tab/>
        <w:t>|5|</w:t>
      </w:r>
    </w:p>
    <w:p w:rsidR="00E45146" w:rsidRDefault="00E45146" w:rsidP="00801E36">
      <w:pPr>
        <w:rPr>
          <w:color w:val="000000" w:themeColor="text1"/>
          <w:lang w:val="en-US"/>
        </w:rPr>
      </w:pPr>
    </w:p>
    <w:p w:rsidR="00E45146" w:rsidRPr="00E45146" w:rsidRDefault="00E45146" w:rsidP="00801E36">
      <w:pPr>
        <w:rPr>
          <w:color w:val="000000" w:themeColor="text1"/>
        </w:rPr>
      </w:pPr>
      <w:r>
        <w:rPr>
          <w:color w:val="000000" w:themeColor="text1"/>
          <w:lang w:val="en-US"/>
        </w:rPr>
        <w:t>L</w:t>
      </w:r>
      <w:r w:rsidRPr="00E45146">
        <w:rPr>
          <w:color w:val="000000" w:themeColor="text1"/>
        </w:rPr>
        <w:t xml:space="preserve"> * </w:t>
      </w:r>
      <w:r>
        <w:rPr>
          <w:color w:val="000000" w:themeColor="text1"/>
          <w:lang w:val="en-US"/>
        </w:rPr>
        <w:t>U</w:t>
      </w:r>
      <w:r w:rsidRPr="00E45146">
        <w:rPr>
          <w:color w:val="000000" w:themeColor="text1"/>
        </w:rPr>
        <w:t xml:space="preserve"> * </w:t>
      </w:r>
      <w:r>
        <w:rPr>
          <w:color w:val="000000" w:themeColor="text1"/>
          <w:lang w:val="en-US"/>
        </w:rPr>
        <w:t>x</w:t>
      </w:r>
      <w:r w:rsidRPr="00E45146">
        <w:rPr>
          <w:color w:val="000000" w:themeColor="text1"/>
        </w:rPr>
        <w:t xml:space="preserve"> = </w:t>
      </w:r>
      <w:r>
        <w:rPr>
          <w:color w:val="000000" w:themeColor="text1"/>
          <w:lang w:val="en-US"/>
        </w:rPr>
        <w:t>b</w:t>
      </w:r>
      <w:r w:rsidRPr="00E45146">
        <w:rPr>
          <w:color w:val="000000" w:themeColor="text1"/>
        </w:rPr>
        <w:t xml:space="preserve">    </w:t>
      </w:r>
      <w:proofErr w:type="gramStart"/>
      <w:r>
        <w:rPr>
          <w:color w:val="000000" w:themeColor="text1"/>
        </w:rPr>
        <w:t xml:space="preserve">Έστω </w:t>
      </w:r>
      <w:r w:rsidRPr="00E45146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U</w:t>
      </w:r>
      <w:proofErr w:type="gramEnd"/>
      <w:r w:rsidRPr="00E45146">
        <w:rPr>
          <w:color w:val="000000" w:themeColor="text1"/>
        </w:rPr>
        <w:t>*</w:t>
      </w:r>
      <w:r>
        <w:rPr>
          <w:color w:val="000000" w:themeColor="text1"/>
          <w:lang w:val="en-US"/>
        </w:rPr>
        <w:t>x</w:t>
      </w:r>
      <w:r w:rsidRPr="00E45146">
        <w:rPr>
          <w:color w:val="000000" w:themeColor="text1"/>
        </w:rPr>
        <w:t xml:space="preserve"> = </w:t>
      </w:r>
      <w:r>
        <w:rPr>
          <w:color w:val="000000" w:themeColor="text1"/>
          <w:lang w:val="en-US"/>
        </w:rPr>
        <w:t>y</w:t>
      </w:r>
      <w:r w:rsidRPr="00E4514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τότε</w:t>
      </w:r>
      <w:r w:rsidRPr="00E45146">
        <w:rPr>
          <w:color w:val="000000" w:themeColor="text1"/>
        </w:rPr>
        <w:t>:</w:t>
      </w:r>
    </w:p>
    <w:p w:rsidR="00E45146" w:rsidRP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|1           0         </w:t>
      </w:r>
      <w:proofErr w:type="spellStart"/>
      <w:r>
        <w:rPr>
          <w:color w:val="000000" w:themeColor="text1"/>
          <w:lang w:val="en-US"/>
        </w:rPr>
        <w:t>0</w:t>
      </w:r>
      <w:proofErr w:type="spellEnd"/>
      <w:r>
        <w:rPr>
          <w:color w:val="000000" w:themeColor="text1"/>
          <w:lang w:val="en-US"/>
        </w:rPr>
        <w:t>|       |y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>|       |7|</w:t>
      </w:r>
      <w:r>
        <w:rPr>
          <w:color w:val="000000" w:themeColor="text1"/>
          <w:lang w:val="en-US"/>
        </w:rPr>
        <w:tab/>
        <w:t>y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 xml:space="preserve"> = 7</w:t>
      </w:r>
    </w:p>
    <w:p w:rsidR="00E45146" w:rsidRP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|1           1         0</w:t>
      </w:r>
      <w:proofErr w:type="gramStart"/>
      <w:r>
        <w:rPr>
          <w:color w:val="000000" w:themeColor="text1"/>
          <w:lang w:val="en-US"/>
        </w:rPr>
        <w:t>|  *</w:t>
      </w:r>
      <w:proofErr w:type="gramEnd"/>
      <w:r>
        <w:rPr>
          <w:color w:val="000000" w:themeColor="text1"/>
          <w:lang w:val="en-US"/>
        </w:rPr>
        <w:t xml:space="preserve">   |y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|  =  |13|  </w:t>
      </w:r>
      <w:r w:rsidRPr="00E45146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ab/>
        <w:t>y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 = 6</w:t>
      </w:r>
    </w:p>
    <w:p w:rsid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|2       -4.5         1|      |y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>|       |5|</w:t>
      </w:r>
      <w:r>
        <w:rPr>
          <w:color w:val="000000" w:themeColor="text1"/>
          <w:lang w:val="en-US"/>
        </w:rPr>
        <w:tab/>
        <w:t>y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 xml:space="preserve"> = 18</w:t>
      </w:r>
    </w:p>
    <w:p w:rsidR="00E45146" w:rsidRDefault="00E45146" w:rsidP="00801E36">
      <w:pPr>
        <w:rPr>
          <w:color w:val="000000" w:themeColor="text1"/>
        </w:rPr>
      </w:pPr>
      <w:r>
        <w:rPr>
          <w:color w:val="000000" w:themeColor="text1"/>
        </w:rPr>
        <w:t>και</w:t>
      </w:r>
    </w:p>
    <w:p w:rsidR="00E45146" w:rsidRP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|1       4         1|</w:t>
      </w:r>
      <w:r>
        <w:rPr>
          <w:color w:val="000000" w:themeColor="text1"/>
        </w:rPr>
        <w:tab/>
        <w:t xml:space="preserve">      |</w:t>
      </w: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>|</w:t>
      </w:r>
      <w:r>
        <w:rPr>
          <w:color w:val="000000" w:themeColor="text1"/>
          <w:lang w:val="en-US"/>
        </w:rPr>
        <w:tab/>
        <w:t xml:space="preserve">       |7|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x</w:t>
      </w:r>
      <w:r>
        <w:rPr>
          <w:color w:val="000000" w:themeColor="text1"/>
          <w:vertAlign w:val="subscript"/>
          <w:lang w:val="en-US"/>
        </w:rPr>
        <w:t>1</w:t>
      </w:r>
      <w:r>
        <w:rPr>
          <w:color w:val="000000" w:themeColor="text1"/>
          <w:lang w:val="en-US"/>
        </w:rPr>
        <w:t xml:space="preserve"> = 5</w:t>
      </w:r>
    </w:p>
    <w:p w:rsidR="00E45146" w:rsidRP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|0       2         -2</w:t>
      </w:r>
      <w:proofErr w:type="gramStart"/>
      <w:r>
        <w:rPr>
          <w:color w:val="000000" w:themeColor="text1"/>
          <w:lang w:val="en-US"/>
        </w:rPr>
        <w:t>|</w:t>
      </w:r>
      <w:r>
        <w:rPr>
          <w:color w:val="000000" w:themeColor="text1"/>
        </w:rPr>
        <w:t xml:space="preserve">  *</w:t>
      </w:r>
      <w:proofErr w:type="gramEnd"/>
      <w:r>
        <w:rPr>
          <w:color w:val="000000" w:themeColor="text1"/>
          <w:lang w:val="en-US"/>
        </w:rPr>
        <w:t xml:space="preserve">   |x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|  =   |6|   </w:t>
      </w:r>
      <w:r w:rsidRPr="00E45146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ab/>
        <w:t>x</w:t>
      </w:r>
      <w:r>
        <w:rPr>
          <w:color w:val="000000" w:themeColor="text1"/>
          <w:vertAlign w:val="subscript"/>
          <w:lang w:val="en-US"/>
        </w:rPr>
        <w:t>2</w:t>
      </w:r>
      <w:r>
        <w:rPr>
          <w:color w:val="000000" w:themeColor="text1"/>
          <w:lang w:val="en-US"/>
        </w:rPr>
        <w:t xml:space="preserve"> = 1</w:t>
      </w:r>
    </w:p>
    <w:p w:rsidR="00E45146" w:rsidRDefault="00E45146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|0       0         -9|</w:t>
      </w:r>
      <w:r>
        <w:rPr>
          <w:color w:val="000000" w:themeColor="text1"/>
          <w:lang w:val="en-US"/>
        </w:rPr>
        <w:tab/>
        <w:t xml:space="preserve">      |x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>|        |18|</w:t>
      </w:r>
      <w:r>
        <w:rPr>
          <w:color w:val="000000" w:themeColor="text1"/>
          <w:lang w:val="en-US"/>
        </w:rPr>
        <w:tab/>
        <w:t>x</w:t>
      </w:r>
      <w:r>
        <w:rPr>
          <w:color w:val="000000" w:themeColor="text1"/>
          <w:vertAlign w:val="subscript"/>
          <w:lang w:val="en-US"/>
        </w:rPr>
        <w:t>3</w:t>
      </w:r>
      <w:r>
        <w:rPr>
          <w:color w:val="000000" w:themeColor="text1"/>
          <w:lang w:val="en-US"/>
        </w:rPr>
        <w:t xml:space="preserve"> = -2</w:t>
      </w:r>
    </w:p>
    <w:p w:rsidR="00C16323" w:rsidRDefault="00C16323" w:rsidP="00801E36">
      <w:pPr>
        <w:rPr>
          <w:color w:val="000000" w:themeColor="text1"/>
          <w:lang w:val="en-US"/>
        </w:rPr>
      </w:pPr>
    </w:p>
    <w:p w:rsidR="00C16323" w:rsidRPr="00C16323" w:rsidRDefault="00C16323" w:rsidP="00801E36">
      <w:pPr>
        <w:rPr>
          <w:b/>
          <w:color w:val="000000" w:themeColor="text1"/>
        </w:rPr>
      </w:pPr>
      <w:r w:rsidRPr="00C16323">
        <w:rPr>
          <w:b/>
          <w:color w:val="000000" w:themeColor="text1"/>
        </w:rPr>
        <w:t>7)</w:t>
      </w:r>
    </w:p>
    <w:p w:rsidR="00C16323" w:rsidRDefault="00C16323" w:rsidP="00801E36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Ισχύει  </w:t>
      </w:r>
      <w:r>
        <w:rPr>
          <w:color w:val="000000" w:themeColor="text1"/>
          <w:lang w:val="en-US"/>
        </w:rPr>
        <w:t>A</w:t>
      </w:r>
      <w:r w:rsidRPr="00C16323">
        <w:rPr>
          <w:color w:val="000000" w:themeColor="text1"/>
        </w:rPr>
        <w:t>*</w:t>
      </w:r>
      <w:r>
        <w:rPr>
          <w:color w:val="000000" w:themeColor="text1"/>
          <w:lang w:val="en-US"/>
        </w:rPr>
        <w:t>A</w:t>
      </w:r>
      <w:r w:rsidRPr="00C16323">
        <w:rPr>
          <w:color w:val="000000" w:themeColor="text1"/>
        </w:rPr>
        <w:t xml:space="preserve">’ = </w:t>
      </w:r>
      <w:r>
        <w:rPr>
          <w:color w:val="000000" w:themeColor="text1"/>
          <w:lang w:val="en-US"/>
        </w:rPr>
        <w:t>I</w:t>
      </w:r>
      <w:r w:rsidRPr="00C16323">
        <w:rPr>
          <w:color w:val="000000" w:themeColor="text1"/>
        </w:rPr>
        <w:t xml:space="preserve"> . </w:t>
      </w:r>
      <w:r>
        <w:rPr>
          <w:color w:val="000000" w:themeColor="text1"/>
        </w:rPr>
        <w:t xml:space="preserve">Για να βρούμε τον αντίστροφο πίνακα θα εφαρμόσουμε ανάλυση </w:t>
      </w:r>
      <w:r>
        <w:rPr>
          <w:color w:val="000000" w:themeColor="text1"/>
          <w:lang w:val="en-US"/>
        </w:rPr>
        <w:t>L</w:t>
      </w:r>
      <w:r w:rsidRPr="00C16323">
        <w:rPr>
          <w:color w:val="000000" w:themeColor="text1"/>
        </w:rPr>
        <w:t>*</w:t>
      </w:r>
      <w:r>
        <w:rPr>
          <w:color w:val="000000" w:themeColor="text1"/>
          <w:lang w:val="en-US"/>
        </w:rPr>
        <w:t>U</w:t>
      </w:r>
      <w:r w:rsidRPr="00C1632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όπως στο παράδειγμα  5 . Στη θέση του αγνώστου διανύσματος </w:t>
      </w:r>
      <w:r w:rsidRPr="00C16323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x</w:t>
      </w:r>
      <w:r w:rsidRPr="00C16323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θα βάλουμε τα </w:t>
      </w:r>
      <w:proofErr w:type="spellStart"/>
      <w:r>
        <w:rPr>
          <w:color w:val="000000" w:themeColor="text1"/>
        </w:rPr>
        <w:t>στηλοδιανύσματα</w:t>
      </w:r>
      <w:proofErr w:type="spellEnd"/>
      <w:r>
        <w:rPr>
          <w:color w:val="000000" w:themeColor="text1"/>
        </w:rPr>
        <w:t xml:space="preserve"> του </w:t>
      </w:r>
      <w:r w:rsidRPr="00C16323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A</w:t>
      </w:r>
      <w:r w:rsidRPr="00C16323">
        <w:rPr>
          <w:color w:val="000000" w:themeColor="text1"/>
        </w:rPr>
        <w:t xml:space="preserve">’  </w:t>
      </w:r>
      <w:r>
        <w:rPr>
          <w:color w:val="000000" w:themeColor="text1"/>
        </w:rPr>
        <w:t xml:space="preserve">και στη θέση του </w:t>
      </w:r>
      <w:r w:rsidRPr="00C16323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b</w:t>
      </w:r>
      <w:r w:rsidRPr="00C16323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τα αντίστοιχα </w:t>
      </w:r>
      <w:proofErr w:type="spellStart"/>
      <w:r>
        <w:rPr>
          <w:color w:val="000000" w:themeColor="text1"/>
        </w:rPr>
        <w:t>στηλοδιανύσματα</w:t>
      </w:r>
      <w:proofErr w:type="spellEnd"/>
      <w:r>
        <w:rPr>
          <w:color w:val="000000" w:themeColor="text1"/>
        </w:rPr>
        <w:t xml:space="preserve"> του </w:t>
      </w:r>
      <w:proofErr w:type="spellStart"/>
      <w:r>
        <w:rPr>
          <w:color w:val="000000" w:themeColor="text1"/>
        </w:rPr>
        <w:t>ταυτοτικού</w:t>
      </w:r>
      <w:proofErr w:type="spellEnd"/>
      <w:r>
        <w:rPr>
          <w:color w:val="000000" w:themeColor="text1"/>
        </w:rPr>
        <w:t xml:space="preserve"> πίνακα κάθε φορά. Οπότε ο πίνακας  Α’  προκύπτει ως εξής</w:t>
      </w:r>
      <w:r>
        <w:rPr>
          <w:color w:val="000000" w:themeColor="text1"/>
          <w:lang w:val="en-US"/>
        </w:rPr>
        <w:t>:</w:t>
      </w:r>
    </w:p>
    <w:p w:rsidR="00C16323" w:rsidRDefault="00C16323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lastRenderedPageBreak/>
        <w:t>|-5.5/9    1/2</w:t>
      </w:r>
      <w:r w:rsidR="00B6296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 xml:space="preserve">     5/9|</w:t>
      </w:r>
    </w:p>
    <w:p w:rsidR="00C16323" w:rsidRDefault="00C16323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|2/9       </w:t>
      </w:r>
      <w:r w:rsidR="00B6296A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 xml:space="preserve"> 0         -1/9|</w:t>
      </w:r>
    </w:p>
    <w:p w:rsidR="00C16323" w:rsidRDefault="00B6296A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|6.5/9    -1/2     -1/9|</w:t>
      </w:r>
    </w:p>
    <w:p w:rsidR="00B6296A" w:rsidRDefault="00B6296A" w:rsidP="00801E36">
      <w:pPr>
        <w:rPr>
          <w:color w:val="000000" w:themeColor="text1"/>
          <w:lang w:val="en-US"/>
        </w:rPr>
      </w:pPr>
    </w:p>
    <w:p w:rsidR="00B6296A" w:rsidRDefault="00B6296A" w:rsidP="00801E36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8)</w:t>
      </w:r>
    </w:p>
    <w:p w:rsidR="00B6296A" w:rsidRPr="00B6296A" w:rsidRDefault="00B6296A" w:rsidP="00801E36">
      <w:pPr>
        <w:rPr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 xml:space="preserve">|1           0         </w:t>
      </w:r>
      <w:proofErr w:type="spellStart"/>
      <w:r>
        <w:rPr>
          <w:color w:val="000000" w:themeColor="text1"/>
          <w:lang w:val="en-US"/>
        </w:rPr>
        <w:t>0</w:t>
      </w:r>
      <w:proofErr w:type="spellEnd"/>
      <w:r>
        <w:rPr>
          <w:color w:val="000000" w:themeColor="text1"/>
          <w:lang w:val="en-US"/>
        </w:rPr>
        <w:t>|        |1       4         1|</w:t>
      </w:r>
    </w:p>
    <w:p w:rsidR="00B6296A" w:rsidRDefault="00B6296A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 = L*U =</w:t>
      </w:r>
      <w:r>
        <w:rPr>
          <w:color w:val="000000" w:themeColor="text1"/>
          <w:lang w:val="en-US"/>
        </w:rPr>
        <w:tab/>
        <w:t>|1           1         0</w:t>
      </w:r>
      <w:proofErr w:type="gramStart"/>
      <w:r>
        <w:rPr>
          <w:color w:val="000000" w:themeColor="text1"/>
          <w:lang w:val="en-US"/>
        </w:rPr>
        <w:t>|  *</w:t>
      </w:r>
      <w:proofErr w:type="gramEnd"/>
      <w:r>
        <w:rPr>
          <w:color w:val="000000" w:themeColor="text1"/>
          <w:lang w:val="en-US"/>
        </w:rPr>
        <w:t xml:space="preserve">   |0       2         -2|</w:t>
      </w:r>
    </w:p>
    <w:p w:rsidR="00B6296A" w:rsidRDefault="00B6296A" w:rsidP="00801E36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  <w:t>|2       -4.5         1|       |0       0         -9|</w:t>
      </w:r>
    </w:p>
    <w:p w:rsidR="00B6296A" w:rsidRDefault="00B6296A" w:rsidP="00801E36">
      <w:pPr>
        <w:rPr>
          <w:color w:val="000000" w:themeColor="text1"/>
          <w:lang w:val="en-US"/>
        </w:rPr>
      </w:pPr>
    </w:p>
    <w:p w:rsidR="00B6296A" w:rsidRDefault="00B6296A" w:rsidP="00801E36">
      <w:pPr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det</w:t>
      </w:r>
      <w:proofErr w:type="spellEnd"/>
      <w:r>
        <w:rPr>
          <w:color w:val="000000" w:themeColor="text1"/>
          <w:lang w:val="en-US"/>
        </w:rPr>
        <w:t>(</w:t>
      </w:r>
      <w:proofErr w:type="gramEnd"/>
      <w:r>
        <w:rPr>
          <w:color w:val="000000" w:themeColor="text1"/>
          <w:lang w:val="en-US"/>
        </w:rPr>
        <w:t xml:space="preserve">A) = </w:t>
      </w:r>
      <w:proofErr w:type="spellStart"/>
      <w:r>
        <w:rPr>
          <w:color w:val="000000" w:themeColor="text1"/>
          <w:lang w:val="en-US"/>
        </w:rPr>
        <w:t>det</w:t>
      </w:r>
      <w:proofErr w:type="spellEnd"/>
      <w:r>
        <w:rPr>
          <w:color w:val="000000" w:themeColor="text1"/>
          <w:lang w:val="en-US"/>
        </w:rPr>
        <w:t xml:space="preserve">(L) * </w:t>
      </w:r>
      <w:proofErr w:type="spellStart"/>
      <w:r>
        <w:rPr>
          <w:color w:val="000000" w:themeColor="text1"/>
          <w:lang w:val="en-US"/>
        </w:rPr>
        <w:t>det</w:t>
      </w:r>
      <w:proofErr w:type="spellEnd"/>
      <w:r>
        <w:rPr>
          <w:color w:val="000000" w:themeColor="text1"/>
          <w:lang w:val="en-US"/>
        </w:rPr>
        <w:t>(U) = 1 * 1 * 2 * (-9) = -18</w:t>
      </w:r>
    </w:p>
    <w:p w:rsidR="00B6296A" w:rsidRDefault="00B6296A" w:rsidP="00801E36">
      <w:pPr>
        <w:rPr>
          <w:color w:val="000000" w:themeColor="text1"/>
          <w:lang w:val="en-US"/>
        </w:rPr>
      </w:pPr>
    </w:p>
    <w:p w:rsidR="00B6296A" w:rsidRPr="00B6296A" w:rsidRDefault="00B6296A" w:rsidP="00801E36">
      <w:pPr>
        <w:rPr>
          <w:b/>
          <w:color w:val="000000" w:themeColor="text1"/>
        </w:rPr>
      </w:pPr>
      <w:r w:rsidRPr="00B6296A">
        <w:rPr>
          <w:b/>
          <w:color w:val="000000" w:themeColor="text1"/>
        </w:rPr>
        <w:t>9)</w:t>
      </w:r>
    </w:p>
    <w:p w:rsidR="00B6296A" w:rsidRPr="00B6296A" w:rsidRDefault="00B6296A" w:rsidP="00801E36">
      <w:pPr>
        <w:rPr>
          <w:color w:val="000000" w:themeColor="text1"/>
        </w:rPr>
      </w:pPr>
      <w:r>
        <w:rPr>
          <w:color w:val="000000" w:themeColor="text1"/>
        </w:rPr>
        <w:t xml:space="preserve">Το σύστημα αυτό λύνεται επίσης με </w:t>
      </w:r>
      <w:r>
        <w:rPr>
          <w:color w:val="000000" w:themeColor="text1"/>
          <w:lang w:val="en-US"/>
        </w:rPr>
        <w:t>L</w:t>
      </w:r>
      <w:r w:rsidRPr="00B6296A">
        <w:rPr>
          <w:color w:val="000000" w:themeColor="text1"/>
        </w:rPr>
        <w:t>*</w:t>
      </w:r>
      <w:r>
        <w:rPr>
          <w:color w:val="000000" w:themeColor="text1"/>
          <w:lang w:val="en-US"/>
        </w:rPr>
        <w:t>U</w:t>
      </w:r>
      <w:r w:rsidRPr="00B6296A">
        <w:rPr>
          <w:color w:val="000000" w:themeColor="text1"/>
        </w:rPr>
        <w:t xml:space="preserve"> </w:t>
      </w:r>
      <w:r>
        <w:rPr>
          <w:color w:val="000000" w:themeColor="text1"/>
        </w:rPr>
        <w:t>ανάλυση και προκύπτει</w:t>
      </w:r>
      <w:r w:rsidRPr="00B6296A">
        <w:rPr>
          <w:color w:val="000000" w:themeColor="text1"/>
        </w:rPr>
        <w:t>:</w:t>
      </w:r>
    </w:p>
    <w:p w:rsidR="00B6296A" w:rsidRDefault="00B6296A" w:rsidP="00801E36">
      <w:pPr>
        <w:rPr>
          <w:lang w:val="en-US"/>
        </w:rPr>
      </w:pPr>
      <w:r>
        <w:rPr>
          <w:color w:val="000000" w:themeColor="text1"/>
          <w:lang w:val="en-US"/>
        </w:rPr>
        <w:t>|x</w:t>
      </w:r>
      <w:r>
        <w:rPr>
          <w:color w:val="000000" w:themeColor="text1"/>
          <w:vertAlign w:val="subscript"/>
          <w:lang w:val="en-US"/>
        </w:rPr>
        <w:t xml:space="preserve">11 </w:t>
      </w:r>
      <w:r>
        <w:rPr>
          <w:lang w:val="en-US"/>
        </w:rPr>
        <w:t xml:space="preserve">  x</w:t>
      </w:r>
      <w:r>
        <w:rPr>
          <w:vertAlign w:val="subscript"/>
          <w:lang w:val="en-US"/>
        </w:rPr>
        <w:t>12</w:t>
      </w:r>
      <w:r>
        <w:rPr>
          <w:lang w:val="en-US"/>
        </w:rPr>
        <w:t>|</w:t>
      </w:r>
      <w:r>
        <w:rPr>
          <w:lang w:val="en-US"/>
        </w:rPr>
        <w:tab/>
        <w:t>|</w:t>
      </w:r>
      <w:r w:rsidR="00252E12">
        <w:rPr>
          <w:lang w:val="en-US"/>
        </w:rPr>
        <w:t>5       -17/6|</w:t>
      </w:r>
    </w:p>
    <w:p w:rsidR="00252E12" w:rsidRDefault="00B6296A" w:rsidP="00801E36">
      <w:pPr>
        <w:rPr>
          <w:lang w:val="en-US"/>
        </w:rPr>
      </w:pPr>
      <w:r>
        <w:rPr>
          <w:lang w:val="en-US"/>
        </w:rPr>
        <w:t>|x</w:t>
      </w:r>
      <w:r>
        <w:rPr>
          <w:vertAlign w:val="subscript"/>
          <w:lang w:val="en-US"/>
        </w:rPr>
        <w:t>21</w:t>
      </w:r>
      <w:r>
        <w:rPr>
          <w:lang w:val="en-US"/>
        </w:rPr>
        <w:t xml:space="preserve">   x</w:t>
      </w:r>
      <w:r>
        <w:rPr>
          <w:vertAlign w:val="subscript"/>
          <w:lang w:val="en-US"/>
        </w:rPr>
        <w:t>22</w:t>
      </w:r>
      <w:r>
        <w:rPr>
          <w:lang w:val="en-US"/>
        </w:rPr>
        <w:t xml:space="preserve">|   =  </w:t>
      </w:r>
      <w:r w:rsidR="00252E12">
        <w:rPr>
          <w:lang w:val="en-US"/>
        </w:rPr>
        <w:tab/>
        <w:t>|1        10/9|</w:t>
      </w:r>
    </w:p>
    <w:p w:rsidR="00B6296A" w:rsidRPr="00B6296A" w:rsidRDefault="00B6296A" w:rsidP="00801E36">
      <w:pPr>
        <w:rPr>
          <w:color w:val="000000" w:themeColor="text1"/>
          <w:lang w:val="en-US"/>
        </w:rPr>
      </w:pPr>
      <w:r>
        <w:rPr>
          <w:lang w:val="en-US"/>
        </w:rPr>
        <w:t>|x</w:t>
      </w:r>
      <w:r>
        <w:rPr>
          <w:vertAlign w:val="subscript"/>
          <w:lang w:val="en-US"/>
        </w:rPr>
        <w:t>31</w:t>
      </w:r>
      <w:r>
        <w:rPr>
          <w:lang w:val="en-US"/>
        </w:rPr>
        <w:t xml:space="preserve">   x</w:t>
      </w:r>
      <w:r>
        <w:rPr>
          <w:vertAlign w:val="subscript"/>
          <w:lang w:val="en-US"/>
        </w:rPr>
        <w:t>32</w:t>
      </w:r>
      <w:r>
        <w:rPr>
          <w:lang w:val="en-US"/>
        </w:rPr>
        <w:t>|</w:t>
      </w:r>
      <w:r w:rsidR="00252E12">
        <w:rPr>
          <w:lang w:val="en-US"/>
        </w:rPr>
        <w:tab/>
        <w:t>|-2   -11/18|</w:t>
      </w:r>
    </w:p>
    <w:sectPr w:rsidR="00B6296A" w:rsidRPr="00B6296A" w:rsidSect="00F617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Tci1Itali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3AFD"/>
    <w:multiLevelType w:val="hybridMultilevel"/>
    <w:tmpl w:val="CB563DC6"/>
    <w:lvl w:ilvl="0" w:tplc="BADAE3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DEA"/>
    <w:rsid w:val="00075D73"/>
    <w:rsid w:val="00090E0B"/>
    <w:rsid w:val="00252E12"/>
    <w:rsid w:val="00337827"/>
    <w:rsid w:val="003471B4"/>
    <w:rsid w:val="005D56CD"/>
    <w:rsid w:val="007719BB"/>
    <w:rsid w:val="00801E36"/>
    <w:rsid w:val="00821DEA"/>
    <w:rsid w:val="008E56E3"/>
    <w:rsid w:val="008F3D71"/>
    <w:rsid w:val="00A808F7"/>
    <w:rsid w:val="00AB22DF"/>
    <w:rsid w:val="00AF1D22"/>
    <w:rsid w:val="00B25BB5"/>
    <w:rsid w:val="00B6296A"/>
    <w:rsid w:val="00B8127D"/>
    <w:rsid w:val="00C16323"/>
    <w:rsid w:val="00E45146"/>
    <w:rsid w:val="00F00A92"/>
    <w:rsid w:val="00F6176B"/>
    <w:rsid w:val="00FC6CB7"/>
    <w:rsid w:val="00FD3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1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5412-05D4-48FC-878A-166F81DB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547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6</cp:revision>
  <dcterms:created xsi:type="dcterms:W3CDTF">2010-03-04T15:05:00Z</dcterms:created>
  <dcterms:modified xsi:type="dcterms:W3CDTF">2010-03-04T21:03:00Z</dcterms:modified>
</cp:coreProperties>
</file>